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B4" w:rsidRDefault="00E845B4" w:rsidP="00736E59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drawing>
          <wp:inline distT="0" distB="0" distL="0" distR="0" wp14:anchorId="3478A666" wp14:editId="139470F9">
            <wp:extent cx="4253948" cy="607707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台標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957" cy="6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DB0" w:rsidRPr="00A31CF1" w:rsidRDefault="00F62DB0" w:rsidP="00F62DB0">
      <w:pPr>
        <w:jc w:val="center"/>
        <w:rPr>
          <w:rFonts w:ascii="標楷體" w:eastAsia="標楷體" w:hAnsi="標楷體"/>
          <w:b/>
          <w:color w:val="0033CC"/>
          <w:sz w:val="40"/>
          <w:szCs w:val="40"/>
        </w:rPr>
      </w:pPr>
      <w:r w:rsidRPr="00A31CF1">
        <w:rPr>
          <w:rFonts w:ascii="標楷體" w:eastAsia="標楷體" w:hAnsi="標楷體"/>
          <w:b/>
          <w:color w:val="FF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</w:t>
      </w:r>
      <w:r w:rsidR="008B5A5A" w:rsidRPr="008B5A5A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南臺科技大學</w:t>
      </w:r>
      <w:r w:rsidR="002F0295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大</w:t>
      </w:r>
      <w:r w:rsidR="008B5A5A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數</w:t>
      </w:r>
      <w:r w:rsidR="002F0295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據暨校務研究中心</w:t>
      </w:r>
      <w:r w:rsidRPr="00A31CF1">
        <w:rPr>
          <w:rFonts w:ascii="標楷體" w:eastAsia="標楷體" w:hAnsi="標楷體"/>
          <w:b/>
          <w:bCs/>
          <w:color w:val="0033CC"/>
          <w:sz w:val="40"/>
          <w:szCs w:val="40"/>
        </w:rPr>
        <w:t xml:space="preserve"> </w:t>
      </w:r>
    </w:p>
    <w:p w:rsidR="00E845B4" w:rsidRDefault="008B5A5A" w:rsidP="00736E59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1</w:t>
      </w:r>
      <w:r w:rsidR="00E845B4" w:rsidRPr="00294F5E">
        <w:rPr>
          <w:rFonts w:ascii="標楷體" w:eastAsia="標楷體" w:hAnsi="標楷體" w:hint="eastAsia"/>
          <w:b/>
          <w:color w:val="FF0000"/>
          <w:sz w:val="40"/>
          <w:szCs w:val="40"/>
        </w:rPr>
        <w:t>0</w:t>
      </w:r>
      <w:r w:rsidR="002F0295">
        <w:rPr>
          <w:rFonts w:ascii="標楷體" w:eastAsia="標楷體" w:hAnsi="標楷體" w:hint="eastAsia"/>
          <w:b/>
          <w:color w:val="FF0000"/>
          <w:sz w:val="40"/>
          <w:szCs w:val="40"/>
        </w:rPr>
        <w:t>5</w:t>
      </w:r>
      <w:r w:rsidR="00E845B4" w:rsidRPr="00294F5E">
        <w:rPr>
          <w:rFonts w:ascii="標楷體" w:eastAsia="標楷體" w:hAnsi="標楷體" w:hint="eastAsia"/>
          <w:b/>
          <w:color w:val="FF0000"/>
          <w:sz w:val="40"/>
          <w:szCs w:val="40"/>
        </w:rPr>
        <w:t>學年度校務研究</w:t>
      </w:r>
      <w:r w:rsidR="002F0A38">
        <w:rPr>
          <w:rFonts w:ascii="標楷體" w:eastAsia="標楷體" w:hAnsi="標楷體" w:hint="eastAsia"/>
          <w:b/>
          <w:color w:val="FF0000"/>
          <w:sz w:val="40"/>
          <w:szCs w:val="40"/>
        </w:rPr>
        <w:t>推動成果展</w:t>
      </w:r>
      <w:r w:rsidR="001F19DC" w:rsidRPr="001F19DC">
        <w:rPr>
          <w:rFonts w:ascii="標楷體" w:eastAsia="標楷體" w:hAnsi="標楷體" w:hint="eastAsia"/>
          <w:b/>
          <w:color w:val="FF0000"/>
          <w:sz w:val="40"/>
          <w:szCs w:val="40"/>
        </w:rPr>
        <w:t>議程</w:t>
      </w:r>
    </w:p>
    <w:p w:rsidR="00E845B4" w:rsidRPr="00A31CF1" w:rsidRDefault="00E845B4" w:rsidP="00736E5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會議主題：</w:t>
      </w:r>
      <w:r w:rsidR="000677E7">
        <w:rPr>
          <w:rFonts w:ascii="標楷體" w:eastAsia="標楷體" w:hAnsi="標楷體" w:hint="eastAsia"/>
        </w:rPr>
        <w:t>校務研究推動成果</w:t>
      </w:r>
      <w:r w:rsidR="006C308B">
        <w:rPr>
          <w:rFonts w:ascii="標楷體" w:eastAsia="標楷體" w:hAnsi="標楷體" w:hint="eastAsia"/>
        </w:rPr>
        <w:t>展</w:t>
      </w:r>
    </w:p>
    <w:p w:rsidR="00E845B4" w:rsidRPr="00A31CF1" w:rsidRDefault="00E845B4" w:rsidP="00736E5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時 間：民國 10</w:t>
      </w:r>
      <w:r w:rsidR="002F0295">
        <w:rPr>
          <w:rFonts w:ascii="標楷體" w:eastAsia="標楷體" w:hAnsi="標楷體" w:hint="eastAsia"/>
        </w:rPr>
        <w:t>6</w:t>
      </w:r>
      <w:r w:rsidRPr="00A31CF1">
        <w:rPr>
          <w:rFonts w:ascii="標楷體" w:eastAsia="標楷體" w:hAnsi="標楷體" w:hint="eastAsia"/>
        </w:rPr>
        <w:t xml:space="preserve"> 年 </w:t>
      </w:r>
      <w:r w:rsidR="002F0295">
        <w:rPr>
          <w:rFonts w:ascii="標楷體" w:eastAsia="標楷體" w:hAnsi="標楷體" w:hint="eastAsia"/>
        </w:rPr>
        <w:t>6</w:t>
      </w:r>
      <w:r w:rsidRPr="00A31CF1">
        <w:rPr>
          <w:rFonts w:ascii="標楷體" w:eastAsia="標楷體" w:hAnsi="標楷體" w:hint="eastAsia"/>
        </w:rPr>
        <w:t xml:space="preserve">月 </w:t>
      </w:r>
      <w:r w:rsidR="002F0295">
        <w:rPr>
          <w:rFonts w:ascii="標楷體" w:eastAsia="標楷體" w:hAnsi="標楷體" w:hint="eastAsia"/>
        </w:rPr>
        <w:t>28</w:t>
      </w:r>
      <w:r w:rsidRPr="00A31CF1">
        <w:rPr>
          <w:rFonts w:ascii="標楷體" w:eastAsia="標楷體" w:hAnsi="標楷體" w:hint="eastAsia"/>
        </w:rPr>
        <w:t>日(星期</w:t>
      </w:r>
      <w:r w:rsidR="002F0295">
        <w:rPr>
          <w:rFonts w:ascii="標楷體" w:eastAsia="標楷體" w:hAnsi="標楷體" w:hint="eastAsia"/>
        </w:rPr>
        <w:t>三</w:t>
      </w:r>
      <w:r w:rsidRPr="00A31CF1">
        <w:rPr>
          <w:rFonts w:ascii="標楷體" w:eastAsia="標楷體" w:hAnsi="標楷體" w:hint="eastAsia"/>
        </w:rPr>
        <w:t xml:space="preserve">) </w:t>
      </w:r>
      <w:r w:rsidR="00480EE7">
        <w:rPr>
          <w:rFonts w:ascii="標楷體" w:eastAsia="標楷體" w:hAnsi="標楷體" w:hint="eastAsia"/>
        </w:rPr>
        <w:t>13</w:t>
      </w:r>
      <w:r w:rsidRPr="00A31CF1">
        <w:rPr>
          <w:rFonts w:ascii="標楷體" w:eastAsia="標楷體" w:hAnsi="標楷體" w:hint="eastAsia"/>
        </w:rPr>
        <w:t>：</w:t>
      </w:r>
      <w:r w:rsidR="008B5A5A">
        <w:rPr>
          <w:rFonts w:ascii="標楷體" w:eastAsia="標楷體" w:hAnsi="標楷體"/>
        </w:rPr>
        <w:t>3</w:t>
      </w:r>
      <w:r w:rsidR="002F0295">
        <w:rPr>
          <w:rFonts w:ascii="標楷體" w:eastAsia="標楷體" w:hAnsi="標楷體" w:hint="eastAsia"/>
        </w:rPr>
        <w:t>0~</w:t>
      </w:r>
      <w:r w:rsidRPr="00A31CF1">
        <w:rPr>
          <w:rFonts w:ascii="標楷體" w:eastAsia="標楷體" w:hAnsi="標楷體" w:hint="eastAsia"/>
        </w:rPr>
        <w:t>1</w:t>
      </w:r>
      <w:r w:rsidR="00480EE7">
        <w:rPr>
          <w:rFonts w:ascii="標楷體" w:eastAsia="標楷體" w:hAnsi="標楷體" w:hint="eastAsia"/>
        </w:rPr>
        <w:t>7</w:t>
      </w:r>
      <w:r w:rsidRPr="00A31CF1">
        <w:rPr>
          <w:rFonts w:ascii="標楷體" w:eastAsia="標楷體" w:hAnsi="標楷體" w:hint="eastAsia"/>
        </w:rPr>
        <w:t>：</w:t>
      </w:r>
      <w:r w:rsidR="00480EE7">
        <w:rPr>
          <w:rFonts w:ascii="標楷體" w:eastAsia="標楷體" w:hAnsi="標楷體" w:hint="eastAsia"/>
        </w:rPr>
        <w:t>0</w:t>
      </w:r>
      <w:r w:rsidRPr="00A31CF1">
        <w:rPr>
          <w:rFonts w:ascii="標楷體" w:eastAsia="標楷體" w:hAnsi="標楷體" w:hint="eastAsia"/>
        </w:rPr>
        <w:t>0</w:t>
      </w:r>
    </w:p>
    <w:p w:rsidR="00E845B4" w:rsidRPr="004B3B6B" w:rsidRDefault="00E845B4" w:rsidP="004B3B6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地 點：南臺科技大學L</w:t>
      </w:r>
      <w:r w:rsidR="004B3B6B">
        <w:rPr>
          <w:rFonts w:ascii="標楷體" w:eastAsia="標楷體" w:hAnsi="標楷體" w:hint="eastAsia"/>
        </w:rPr>
        <w:t>棟B1 L</w:t>
      </w:r>
      <w:r w:rsidRPr="004B3B6B">
        <w:rPr>
          <w:rFonts w:ascii="標楷體" w:eastAsia="標楷體" w:hAnsi="標楷體" w:hint="eastAsia"/>
        </w:rPr>
        <w:t>008會議室</w:t>
      </w:r>
    </w:p>
    <w:p w:rsidR="00E845B4" w:rsidRPr="00A31CF1" w:rsidRDefault="00E845B4" w:rsidP="00736E5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主辦單位：南臺科技大學</w:t>
      </w:r>
      <w:r w:rsidR="002F0295">
        <w:rPr>
          <w:rFonts w:ascii="標楷體" w:eastAsia="標楷體" w:hAnsi="標楷體" w:hint="eastAsia"/>
        </w:rPr>
        <w:t>大數據暨校務研究中心</w:t>
      </w:r>
    </w:p>
    <w:p w:rsidR="00E845B4" w:rsidRPr="00A31CF1" w:rsidRDefault="00E845B4" w:rsidP="004B3B6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報名方式：線上報名網址</w:t>
      </w:r>
      <w:hyperlink r:id="rId9" w:history="1">
        <w:r w:rsidR="004B3B6B" w:rsidRPr="006A4FD9">
          <w:rPr>
            <w:rStyle w:val="aa"/>
          </w:rPr>
          <w:t>https://goo.gl/ODTN3B</w:t>
        </w:r>
      </w:hyperlink>
      <w:r w:rsidR="004B3B6B">
        <w:t xml:space="preserve"> </w:t>
      </w:r>
    </w:p>
    <w:p w:rsidR="00E845B4" w:rsidRPr="00A31CF1" w:rsidRDefault="00E845B4" w:rsidP="00736E5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聯絡人：</w:t>
      </w:r>
      <w:r w:rsidR="002F0295">
        <w:rPr>
          <w:rFonts w:ascii="標楷體" w:eastAsia="標楷體" w:hAnsi="標楷體" w:hint="eastAsia"/>
        </w:rPr>
        <w:t>大數據暨校務研究中心</w:t>
      </w:r>
      <w:r w:rsidRPr="00A31CF1">
        <w:rPr>
          <w:rFonts w:ascii="標楷體" w:eastAsia="標楷體" w:hAnsi="標楷體" w:hint="eastAsia"/>
        </w:rPr>
        <w:t xml:space="preserve"> </w:t>
      </w:r>
      <w:r w:rsidR="002F0295">
        <w:rPr>
          <w:rFonts w:ascii="標楷體" w:eastAsia="標楷體" w:hAnsi="標楷體" w:hint="eastAsia"/>
        </w:rPr>
        <w:t>陳莉儀</w:t>
      </w:r>
      <w:r w:rsidRPr="00A31CF1">
        <w:rPr>
          <w:rFonts w:ascii="標楷體" w:eastAsia="標楷體" w:hAnsi="標楷體" w:hint="eastAsia"/>
        </w:rPr>
        <w:t>，</w:t>
      </w:r>
      <w:r w:rsidR="008B5A5A">
        <w:rPr>
          <w:rFonts w:ascii="標楷體" w:eastAsia="標楷體" w:hAnsi="標楷體" w:hint="eastAsia"/>
        </w:rPr>
        <w:t xml:space="preserve">(06) 2533131 </w:t>
      </w:r>
      <w:r w:rsidRPr="00A31CF1">
        <w:rPr>
          <w:rFonts w:ascii="標楷體" w:eastAsia="標楷體" w:hAnsi="標楷體" w:hint="eastAsia"/>
        </w:rPr>
        <w:t xml:space="preserve">分機 </w:t>
      </w:r>
      <w:r w:rsidR="002F0295">
        <w:rPr>
          <w:rFonts w:ascii="標楷體" w:eastAsia="標楷體" w:hAnsi="標楷體" w:hint="eastAsia"/>
        </w:rPr>
        <w:t>1401</w:t>
      </w:r>
    </w:p>
    <w:p w:rsidR="00E845B4" w:rsidRDefault="00E845B4" w:rsidP="00736E5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議程</w:t>
      </w:r>
    </w:p>
    <w:tbl>
      <w:tblPr>
        <w:tblStyle w:val="-2"/>
        <w:tblpPr w:leftFromText="180" w:rightFromText="180" w:vertAnchor="text" w:horzAnchor="margin" w:tblpY="136"/>
        <w:tblW w:w="8354" w:type="dxa"/>
        <w:tblLayout w:type="fixed"/>
        <w:tblLook w:val="04A0" w:firstRow="1" w:lastRow="0" w:firstColumn="1" w:lastColumn="0" w:noHBand="0" w:noVBand="1"/>
      </w:tblPr>
      <w:tblGrid>
        <w:gridCol w:w="1691"/>
        <w:gridCol w:w="3686"/>
        <w:gridCol w:w="2977"/>
      </w:tblGrid>
      <w:tr w:rsidR="008B5A5A" w:rsidRPr="00294F5E" w:rsidTr="008B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8B5A5A" w:rsidRPr="00F62DB0" w:rsidRDefault="008B5A5A" w:rsidP="008B5A5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62DB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6" w:type="dxa"/>
          </w:tcPr>
          <w:p w:rsidR="008B5A5A" w:rsidRPr="00F62DB0" w:rsidRDefault="008B5A5A" w:rsidP="008B5A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62DB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5A5A" w:rsidRPr="00F62DB0" w:rsidRDefault="008B5A5A" w:rsidP="008B5A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62DB0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8B5A5A" w:rsidRPr="00A31CF1" w:rsidTr="008B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8B5A5A" w:rsidRPr="00F62DB0" w:rsidRDefault="008B5A5A" w:rsidP="008B5A5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F62DB0">
              <w:rPr>
                <w:rFonts w:ascii="Times New Roman" w:eastAsia="標楷體" w:hAnsi="Times New Roman" w:cs="Times New Roman"/>
              </w:rPr>
              <w:t>0~</w:t>
            </w:r>
            <w:r>
              <w:rPr>
                <w:rFonts w:ascii="Times New Roman" w:eastAsia="標楷體" w:hAnsi="Times New Roman" w:cs="Times New Roman"/>
              </w:rPr>
              <w:t>13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F62DB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8B5A5A" w:rsidRPr="00A31CF1" w:rsidRDefault="008B5A5A" w:rsidP="008B5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報到</w:t>
            </w:r>
          </w:p>
        </w:tc>
      </w:tr>
      <w:tr w:rsidR="008B5A5A" w:rsidRPr="00A31CF1" w:rsidTr="008B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8B5A5A" w:rsidRPr="00F62DB0" w:rsidRDefault="008B5A5A" w:rsidP="008B5A5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F62DB0">
              <w:rPr>
                <w:rFonts w:ascii="Times New Roman" w:eastAsia="標楷體" w:hAnsi="Times New Roman" w:cs="Times New Roman"/>
              </w:rPr>
              <w:t>0~1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3686" w:type="dxa"/>
          </w:tcPr>
          <w:p w:rsidR="008B5A5A" w:rsidRPr="00A31CF1" w:rsidRDefault="008B5A5A" w:rsidP="008B5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5A5A" w:rsidRPr="00A31CF1" w:rsidRDefault="008B5A5A" w:rsidP="008B5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8B5A5A" w:rsidRPr="00ED434C" w:rsidTr="008B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8B5A5A" w:rsidRPr="00F62DB0" w:rsidRDefault="008B5A5A" w:rsidP="008B5A5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2DB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00</w:t>
            </w:r>
            <w:r w:rsidRPr="00F62DB0"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F62DB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6" w:type="dxa"/>
            <w:vAlign w:val="center"/>
          </w:tcPr>
          <w:p w:rsidR="00B65434" w:rsidRDefault="008B5A5A" w:rsidP="00B65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東海大學</w:t>
            </w:r>
          </w:p>
          <w:p w:rsidR="008B5A5A" w:rsidRPr="00A31CF1" w:rsidRDefault="008B5A5A" w:rsidP="00B65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校務研究建置經驗分享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5A5A" w:rsidRDefault="008B5A5A" w:rsidP="008B5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東海大學電子計算機中心</w:t>
            </w:r>
          </w:p>
          <w:p w:rsidR="008B5A5A" w:rsidRPr="00ED434C" w:rsidRDefault="008B5A5A" w:rsidP="008B5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楊朝棟主任</w:t>
            </w:r>
          </w:p>
        </w:tc>
      </w:tr>
      <w:tr w:rsidR="008B5A5A" w:rsidRPr="00A31CF1" w:rsidTr="008B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8B5A5A" w:rsidRPr="00F62DB0" w:rsidRDefault="008B5A5A" w:rsidP="008B5A5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2DB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F62DB0">
              <w:rPr>
                <w:rFonts w:ascii="Times New Roman" w:eastAsia="標楷體" w:hAnsi="Times New Roman" w:cs="Times New Roman"/>
              </w:rPr>
              <w:t>0~1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8B5A5A" w:rsidRPr="00A31CF1" w:rsidRDefault="008B5A5A" w:rsidP="008B5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</w:t>
            </w:r>
          </w:p>
        </w:tc>
      </w:tr>
      <w:tr w:rsidR="008B5A5A" w:rsidRPr="00A31CF1" w:rsidTr="008B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8B5A5A" w:rsidRPr="00F62DB0" w:rsidRDefault="008B5A5A" w:rsidP="008B5A5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2DB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45</w:t>
            </w:r>
            <w:r w:rsidRPr="00F62DB0"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3686" w:type="dxa"/>
            <w:vAlign w:val="center"/>
          </w:tcPr>
          <w:p w:rsidR="008B5A5A" w:rsidRDefault="008B5A5A" w:rsidP="00C92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65B13">
              <w:rPr>
                <w:rFonts w:ascii="標楷體" w:eastAsia="標楷體" w:hAnsi="標楷體" w:hint="eastAsia"/>
              </w:rPr>
              <w:t>校務研究</w:t>
            </w:r>
            <w:r>
              <w:rPr>
                <w:rFonts w:ascii="標楷體" w:eastAsia="標楷體" w:hAnsi="標楷體" w:hint="eastAsia"/>
              </w:rPr>
              <w:t>與</w:t>
            </w:r>
            <w:r w:rsidRPr="00465B13">
              <w:rPr>
                <w:rFonts w:ascii="標楷體" w:eastAsia="標楷體" w:hAnsi="標楷體" w:hint="eastAsia"/>
              </w:rPr>
              <w:t>視覺化處理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5A5A" w:rsidRDefault="008B5A5A" w:rsidP="008B5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B45FB">
              <w:rPr>
                <w:rFonts w:ascii="標楷體" w:eastAsia="標楷體" w:hAnsi="標楷體" w:hint="eastAsia"/>
              </w:rPr>
              <w:t>南臺科技大學</w:t>
            </w:r>
          </w:p>
          <w:p w:rsidR="008B5A5A" w:rsidRPr="00BB45FB" w:rsidRDefault="008B5A5A" w:rsidP="008B5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大數據暨校務研究中心</w:t>
            </w:r>
          </w:p>
          <w:p w:rsidR="008B5A5A" w:rsidRPr="00BB45FB" w:rsidRDefault="008B5A5A" w:rsidP="008B5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B45FB">
              <w:rPr>
                <w:rFonts w:ascii="標楷體" w:eastAsia="標楷體" w:hAnsi="標楷體" w:hint="eastAsia"/>
              </w:rPr>
              <w:t>黃仁鵬</w:t>
            </w:r>
            <w:r>
              <w:rPr>
                <w:rFonts w:ascii="標楷體" w:eastAsia="標楷體" w:hAnsi="標楷體" w:hint="eastAsia"/>
              </w:rPr>
              <w:t>副</w:t>
            </w:r>
            <w:r w:rsidRPr="00BB45FB">
              <w:rPr>
                <w:rFonts w:ascii="標楷體" w:eastAsia="標楷體" w:hAnsi="標楷體" w:hint="eastAsia"/>
              </w:rPr>
              <w:t>主任</w:t>
            </w:r>
          </w:p>
        </w:tc>
      </w:tr>
      <w:tr w:rsidR="008B5A5A" w:rsidRPr="00294F5E" w:rsidTr="008B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8B5A5A" w:rsidRPr="00F62DB0" w:rsidRDefault="008B5A5A" w:rsidP="008B5A5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2DB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45</w:t>
            </w:r>
            <w:r w:rsidRPr="00F62DB0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F62DB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8B5A5A" w:rsidRPr="00A31CF1" w:rsidRDefault="008B5A5A" w:rsidP="008B5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</w:tr>
      <w:tr w:rsidR="008B5A5A" w:rsidRPr="00294F5E" w:rsidTr="008B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8B5A5A" w:rsidRPr="00F62DB0" w:rsidRDefault="008B5A5A" w:rsidP="008B5A5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2DB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F62DB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F62DB0">
              <w:rPr>
                <w:rFonts w:ascii="Times New Roman" w:eastAsia="標楷體" w:hAnsi="Times New Roman" w:cs="Times New Roman"/>
              </w:rPr>
              <w:t>0~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8B5A5A" w:rsidRDefault="008B5A5A" w:rsidP="008B5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jc w:val="center"/>
        <w:rPr>
          <w:rFonts w:ascii="標楷體" w:eastAsia="標楷體" w:hAnsi="標楷體"/>
          <w:b/>
          <w:bCs/>
          <w:sz w:val="48"/>
        </w:rPr>
      </w:pPr>
      <w:r w:rsidRPr="00E845B4">
        <w:rPr>
          <w:rFonts w:ascii="標楷體" w:eastAsia="標楷體" w:hAnsi="標楷體"/>
          <w:b/>
          <w:bCs/>
          <w:sz w:val="48"/>
        </w:rPr>
        <w:lastRenderedPageBreak/>
        <w:t>如何到南臺科大</w:t>
      </w:r>
    </w:p>
    <w:p w:rsidR="008B5A5A" w:rsidRPr="00E845B4" w:rsidRDefault="008B5A5A" w:rsidP="008B5A5A">
      <w:pPr>
        <w:jc w:val="center"/>
        <w:rPr>
          <w:rFonts w:ascii="標楷體" w:eastAsia="標楷體" w:hAnsi="標楷體"/>
          <w:b/>
          <w:bCs/>
          <w:sz w:val="48"/>
        </w:rPr>
      </w:pPr>
    </w:p>
    <w:p w:rsidR="008B5A5A" w:rsidRPr="001A3081" w:rsidRDefault="008B5A5A" w:rsidP="008B5A5A">
      <w:pPr>
        <w:rPr>
          <w:rFonts w:ascii="標楷體" w:eastAsia="標楷體" w:hAnsi="標楷體"/>
          <w:b/>
          <w:bCs/>
        </w:rPr>
      </w:pPr>
      <w:r w:rsidRPr="001A3081">
        <w:rPr>
          <w:rFonts w:ascii="標楷體" w:eastAsia="標楷體" w:hAnsi="標楷體"/>
        </w:rPr>
        <w:t>地址：71005 台南市永康區南台街一號</w:t>
      </w:r>
      <w:r w:rsidRPr="001A3081">
        <w:rPr>
          <w:rFonts w:ascii="標楷體" w:eastAsia="標楷體" w:hAnsi="標楷體"/>
        </w:rPr>
        <w:br/>
      </w:r>
    </w:p>
    <w:p w:rsidR="008B5A5A" w:rsidRPr="001A3081" w:rsidRDefault="008B5A5A" w:rsidP="008B5A5A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行駛高速公路</w:t>
      </w:r>
    </w:p>
    <w:p w:rsidR="008B5A5A" w:rsidRPr="001A3081" w:rsidRDefault="008B5A5A" w:rsidP="008B5A5A">
      <w:pPr>
        <w:numPr>
          <w:ilvl w:val="0"/>
          <w:numId w:val="4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永康交流道： 下往台南市區→ 台1省道 →中正南路左轉→正南一街→南臺科技大學</w:t>
      </w:r>
    </w:p>
    <w:p w:rsidR="008B5A5A" w:rsidRPr="001A3081" w:rsidRDefault="008B5A5A" w:rsidP="008B5A5A">
      <w:pPr>
        <w:numPr>
          <w:ilvl w:val="0"/>
          <w:numId w:val="4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仁德交流道： 下往台南市區→東門路 → 中華路右轉→奇美醫院→中正南路右轉→正南一街→南臺科技大學</w:t>
      </w:r>
    </w:p>
    <w:p w:rsidR="008B5A5A" w:rsidRPr="001A3081" w:rsidRDefault="008B5A5A" w:rsidP="008B5A5A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搭乘火車</w:t>
      </w:r>
    </w:p>
    <w:p w:rsidR="008B5A5A" w:rsidRPr="001A3081" w:rsidRDefault="008B5A5A" w:rsidP="008B5A5A">
      <w:pPr>
        <w:numPr>
          <w:ilvl w:val="0"/>
          <w:numId w:val="5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台南火車站： 由台南火車站可搭5號公車至奇美醫院站 (中華路)或南臺科技大學站 ( 中正南路 )下車，步行至南臺科技大學。</w:t>
      </w:r>
    </w:p>
    <w:p w:rsidR="008B5A5A" w:rsidRPr="001A3081" w:rsidRDefault="008B5A5A" w:rsidP="008B5A5A">
      <w:pPr>
        <w:numPr>
          <w:ilvl w:val="0"/>
          <w:numId w:val="5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大橋火車站： 搭火車至大橋火車站，越過永康陸橋步行約5分鐘至南臺科技大學。</w:t>
      </w:r>
    </w:p>
    <w:p w:rsidR="008B5A5A" w:rsidRPr="001A3081" w:rsidRDefault="008B5A5A" w:rsidP="008B5A5A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搭乘高鐵</w:t>
      </w:r>
    </w:p>
    <w:p w:rsidR="008B5A5A" w:rsidRPr="001A3081" w:rsidRDefault="008B5A5A" w:rsidP="008B5A5A">
      <w:pPr>
        <w:numPr>
          <w:ilvl w:val="0"/>
          <w:numId w:val="6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台南高鐵：由高鐵台南站搭乘接駁車-高鐵台南站→奇美醫院，步行(約5分鐘)至南臺科大。約 30 分鐘一班車，車程約 45 分鐘。</w:t>
      </w:r>
    </w:p>
    <w:p w:rsidR="008B5A5A" w:rsidRPr="001A3081" w:rsidRDefault="008B5A5A" w:rsidP="008B5A5A">
      <w:pPr>
        <w:numPr>
          <w:ilvl w:val="0"/>
          <w:numId w:val="6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台南高鐵沙崙站：由台南高鐵站步行至沙崙車站，再轉乘至大橋車站，越過永康陸橋步行至南臺科技大學。</w:t>
      </w:r>
    </w:p>
    <w:p w:rsidR="008B5A5A" w:rsidRPr="001A3081" w:rsidRDefault="008B5A5A" w:rsidP="008B5A5A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搭乘公車、客運</w:t>
      </w:r>
    </w:p>
    <w:p w:rsidR="008B5A5A" w:rsidRPr="00935C2D" w:rsidRDefault="008B5A5A" w:rsidP="008B5A5A">
      <w:pPr>
        <w:numPr>
          <w:ilvl w:val="0"/>
          <w:numId w:val="7"/>
        </w:numPr>
        <w:rPr>
          <w:rFonts w:ascii="標楷體" w:eastAsia="標楷體" w:hAnsi="標楷體"/>
        </w:rPr>
      </w:pPr>
      <w:r w:rsidRPr="00935C2D">
        <w:rPr>
          <w:rFonts w:ascii="標楷體" w:eastAsia="標楷體" w:hAnsi="標楷體" w:hint="eastAsia"/>
        </w:rPr>
        <w:t>台南市市區公車21路進入校園(公車站牌設於T棟前) ：8/15(一)開始試營運，9/20(二)正式營運</w:t>
      </w:r>
    </w:p>
    <w:p w:rsidR="008B5A5A" w:rsidRPr="001A3081" w:rsidRDefault="008B5A5A" w:rsidP="008B5A5A">
      <w:pPr>
        <w:numPr>
          <w:ilvl w:val="0"/>
          <w:numId w:val="7"/>
        </w:numPr>
        <w:rPr>
          <w:rFonts w:ascii="標楷體" w:eastAsia="標楷體" w:hAnsi="標楷體"/>
        </w:rPr>
      </w:pPr>
      <w:r w:rsidRPr="00935C2D">
        <w:rPr>
          <w:rFonts w:ascii="標楷體" w:eastAsia="標楷體" w:hAnsi="標楷體" w:hint="eastAsia"/>
        </w:rPr>
        <w:t>搭統聯客運往新營、台南： 下永康交流道後，在 六甲頂站下車，步行至南臺科技大學。</w:t>
      </w:r>
    </w:p>
    <w:p w:rsidR="008B5A5A" w:rsidRPr="001A3081" w:rsidRDefault="008B5A5A" w:rsidP="008B5A5A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進入南臺校區</w:t>
      </w:r>
    </w:p>
    <w:p w:rsidR="008B5A5A" w:rsidRPr="001A3081" w:rsidRDefault="008B5A5A" w:rsidP="008B5A5A">
      <w:pPr>
        <w:numPr>
          <w:ilvl w:val="0"/>
          <w:numId w:val="8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開車訪客： 請由中正南路→正南一街→進入南臺科技大學</w:t>
      </w: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Default="008B5A5A" w:rsidP="008B5A5A">
      <w:pPr>
        <w:rPr>
          <w:rFonts w:ascii="標楷體" w:eastAsia="標楷體" w:hAnsi="標楷體"/>
        </w:rPr>
      </w:pPr>
    </w:p>
    <w:p w:rsidR="008B5A5A" w:rsidRPr="00E845B4" w:rsidRDefault="008B5A5A" w:rsidP="008B5A5A">
      <w:pPr>
        <w:rPr>
          <w:rFonts w:ascii="標楷體" w:eastAsia="標楷體" w:hAnsi="標楷體"/>
          <w:b/>
          <w:sz w:val="48"/>
        </w:rPr>
      </w:pPr>
      <w:r w:rsidRPr="00E845B4">
        <w:rPr>
          <w:rFonts w:ascii="標楷體" w:eastAsia="標楷體" w:hAnsi="標楷體"/>
          <w:b/>
          <w:sz w:val="48"/>
        </w:rPr>
        <w:lastRenderedPageBreak/>
        <w:t>校園平面圖</w:t>
      </w:r>
    </w:p>
    <w:p w:rsidR="008B5A5A" w:rsidRPr="009A44A2" w:rsidRDefault="00B42508" w:rsidP="008B5A5A">
      <w:pPr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/>
          <w:b/>
          <w:noProof/>
          <w:sz w:val="48"/>
        </w:rPr>
        <w:drawing>
          <wp:inline distT="0" distB="0" distL="0" distR="0">
            <wp:extent cx="5274310" cy="666813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南臺地圖L棟L0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6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A5A" w:rsidRPr="008B5A5A" w:rsidRDefault="008B5A5A" w:rsidP="008B5A5A">
      <w:pPr>
        <w:rPr>
          <w:rFonts w:ascii="標楷體" w:eastAsia="標楷體" w:hAnsi="標楷體"/>
        </w:rPr>
      </w:pPr>
    </w:p>
    <w:p w:rsidR="00E845B4" w:rsidRDefault="00E845B4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p w:rsidR="008B5A5A" w:rsidRPr="002F0A38" w:rsidRDefault="008B5A5A" w:rsidP="00F62DB0">
      <w:pPr>
        <w:spacing w:line="20" w:lineRule="exact"/>
        <w:rPr>
          <w:rFonts w:ascii="標楷體" w:eastAsia="標楷體" w:hAnsi="標楷體"/>
          <w:sz w:val="28"/>
          <w:szCs w:val="24"/>
        </w:rPr>
      </w:pPr>
    </w:p>
    <w:sectPr w:rsidR="008B5A5A" w:rsidRPr="002F0A38" w:rsidSect="002F0A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2A" w:rsidRDefault="00B8292A" w:rsidP="00DB7586">
      <w:r>
        <w:separator/>
      </w:r>
    </w:p>
  </w:endnote>
  <w:endnote w:type="continuationSeparator" w:id="0">
    <w:p w:rsidR="00B8292A" w:rsidRDefault="00B8292A" w:rsidP="00DB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2A" w:rsidRDefault="00B8292A" w:rsidP="00DB7586">
      <w:r>
        <w:separator/>
      </w:r>
    </w:p>
  </w:footnote>
  <w:footnote w:type="continuationSeparator" w:id="0">
    <w:p w:rsidR="00B8292A" w:rsidRDefault="00B8292A" w:rsidP="00DB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CB1"/>
    <w:multiLevelType w:val="multilevel"/>
    <w:tmpl w:val="044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3100"/>
    <w:multiLevelType w:val="multilevel"/>
    <w:tmpl w:val="34A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B0FF5"/>
    <w:multiLevelType w:val="hybridMultilevel"/>
    <w:tmpl w:val="390E3530"/>
    <w:lvl w:ilvl="0" w:tplc="BCE2B3A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93A15"/>
    <w:multiLevelType w:val="multilevel"/>
    <w:tmpl w:val="079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F4926"/>
    <w:multiLevelType w:val="hybridMultilevel"/>
    <w:tmpl w:val="C4B83F66"/>
    <w:lvl w:ilvl="0" w:tplc="851297B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DD4CD6"/>
    <w:multiLevelType w:val="hybridMultilevel"/>
    <w:tmpl w:val="0930D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DA6885"/>
    <w:multiLevelType w:val="multilevel"/>
    <w:tmpl w:val="105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A2BD1"/>
    <w:multiLevelType w:val="multilevel"/>
    <w:tmpl w:val="3CFA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2"/>
    <w:rsid w:val="00001D3A"/>
    <w:rsid w:val="00005C98"/>
    <w:rsid w:val="000677E7"/>
    <w:rsid w:val="001F19DC"/>
    <w:rsid w:val="0024184F"/>
    <w:rsid w:val="002B49C3"/>
    <w:rsid w:val="002F0295"/>
    <w:rsid w:val="002F0A38"/>
    <w:rsid w:val="002F318B"/>
    <w:rsid w:val="00371BF9"/>
    <w:rsid w:val="003F1A4C"/>
    <w:rsid w:val="004151FC"/>
    <w:rsid w:val="00417F3B"/>
    <w:rsid w:val="00465B13"/>
    <w:rsid w:val="00480EE7"/>
    <w:rsid w:val="004B3B6B"/>
    <w:rsid w:val="004C4A2B"/>
    <w:rsid w:val="004F663D"/>
    <w:rsid w:val="005B00F5"/>
    <w:rsid w:val="005C2F03"/>
    <w:rsid w:val="00667199"/>
    <w:rsid w:val="006C308B"/>
    <w:rsid w:val="00731A35"/>
    <w:rsid w:val="00736E59"/>
    <w:rsid w:val="00750A5D"/>
    <w:rsid w:val="00794764"/>
    <w:rsid w:val="007E23E4"/>
    <w:rsid w:val="0081088D"/>
    <w:rsid w:val="00856ACE"/>
    <w:rsid w:val="00893080"/>
    <w:rsid w:val="008A6E12"/>
    <w:rsid w:val="008B5A5A"/>
    <w:rsid w:val="00954EDE"/>
    <w:rsid w:val="009A0675"/>
    <w:rsid w:val="009B1F4A"/>
    <w:rsid w:val="009B562B"/>
    <w:rsid w:val="009E0141"/>
    <w:rsid w:val="00A200FA"/>
    <w:rsid w:val="00A56072"/>
    <w:rsid w:val="00A576A6"/>
    <w:rsid w:val="00A65C88"/>
    <w:rsid w:val="00AB38BF"/>
    <w:rsid w:val="00AD3F08"/>
    <w:rsid w:val="00AF48FD"/>
    <w:rsid w:val="00B42508"/>
    <w:rsid w:val="00B65434"/>
    <w:rsid w:val="00B8292A"/>
    <w:rsid w:val="00B917B8"/>
    <w:rsid w:val="00BB45FB"/>
    <w:rsid w:val="00C92135"/>
    <w:rsid w:val="00DB7586"/>
    <w:rsid w:val="00E64F3D"/>
    <w:rsid w:val="00E845B4"/>
    <w:rsid w:val="00F57B03"/>
    <w:rsid w:val="00F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428B6-7DAD-46A8-A541-5BF634A1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5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586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DB7586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DB7586"/>
    <w:rPr>
      <w:rFonts w:ascii="標楷體" w:eastAsia="標楷體" w:hAnsi="標楷體" w:cs="標楷體"/>
      <w:kern w:val="0"/>
      <w:szCs w:val="24"/>
      <w:lang w:eastAsia="en-US"/>
    </w:rPr>
  </w:style>
  <w:style w:type="table" w:styleId="-2">
    <w:name w:val="Light Grid Accent 2"/>
    <w:basedOn w:val="a1"/>
    <w:uiPriority w:val="62"/>
    <w:rsid w:val="00E845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a">
    <w:name w:val="Hyperlink"/>
    <w:basedOn w:val="a0"/>
    <w:uiPriority w:val="99"/>
    <w:unhideWhenUsed/>
    <w:rsid w:val="00E845B4"/>
    <w:rPr>
      <w:color w:val="0000FF" w:themeColor="hyperlink"/>
      <w:u w:val="single"/>
    </w:rPr>
  </w:style>
  <w:style w:type="table" w:customStyle="1" w:styleId="-21">
    <w:name w:val="淺色格線 - 輔色 21"/>
    <w:basedOn w:val="a1"/>
    <w:next w:val="-2"/>
    <w:uiPriority w:val="62"/>
    <w:rsid w:val="008930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B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4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oo.gl/ODTN3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11A4-FD02-4237-BFD0-84C36E20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jiadan1990</dc:creator>
  <cp:lastModifiedBy>Windows 使用者</cp:lastModifiedBy>
  <cp:revision>4</cp:revision>
  <cp:lastPrinted>2016-05-10T02:48:00Z</cp:lastPrinted>
  <dcterms:created xsi:type="dcterms:W3CDTF">2017-06-03T02:06:00Z</dcterms:created>
  <dcterms:modified xsi:type="dcterms:W3CDTF">2017-06-05T02:05:00Z</dcterms:modified>
</cp:coreProperties>
</file>