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5CE" w:rsidRPr="008D4233" w:rsidRDefault="00DC61F2" w:rsidP="00D815CE">
      <w:pPr>
        <w:jc w:val="center"/>
        <w:rPr>
          <w:rFonts w:ascii="Times New Roman" w:eastAsia="標楷體" w:hAnsi="Times New Roman" w:cs="Times New Roman"/>
          <w:b/>
          <w:color w:val="000000"/>
          <w:kern w:val="0"/>
          <w:sz w:val="36"/>
          <w:szCs w:val="33"/>
        </w:rPr>
      </w:pPr>
      <w:r w:rsidRPr="008D4233">
        <w:rPr>
          <w:rFonts w:ascii="Times New Roman" w:eastAsia="標楷體" w:hAnsi="Times New Roman" w:cs="Times New Roman"/>
          <w:b/>
          <w:color w:val="000000"/>
          <w:kern w:val="0"/>
          <w:sz w:val="36"/>
          <w:szCs w:val="33"/>
        </w:rPr>
        <w:t>國立臺南護</w:t>
      </w:r>
      <w:r w:rsidR="00D815CE" w:rsidRPr="008D4233">
        <w:rPr>
          <w:rFonts w:ascii="Times New Roman" w:eastAsia="標楷體" w:hAnsi="Times New Roman" w:cs="Times New Roman"/>
          <w:b/>
          <w:color w:val="000000"/>
          <w:kern w:val="0"/>
          <w:sz w:val="36"/>
          <w:szCs w:val="33"/>
        </w:rPr>
        <w:t>理</w:t>
      </w:r>
      <w:r w:rsidRPr="008D4233">
        <w:rPr>
          <w:rFonts w:ascii="Times New Roman" w:eastAsia="標楷體" w:hAnsi="Times New Roman" w:cs="Times New Roman"/>
          <w:b/>
          <w:color w:val="000000"/>
          <w:kern w:val="0"/>
          <w:sz w:val="36"/>
          <w:szCs w:val="33"/>
        </w:rPr>
        <w:t>專</w:t>
      </w:r>
      <w:r w:rsidR="00D815CE" w:rsidRPr="008D4233">
        <w:rPr>
          <w:rFonts w:ascii="Times New Roman" w:eastAsia="標楷體" w:hAnsi="Times New Roman" w:cs="Times New Roman"/>
          <w:b/>
          <w:color w:val="000000"/>
          <w:kern w:val="0"/>
          <w:sz w:val="36"/>
          <w:szCs w:val="33"/>
        </w:rPr>
        <w:t>科學校</w:t>
      </w:r>
    </w:p>
    <w:p w:rsidR="00DC61F2" w:rsidRPr="008D4233" w:rsidRDefault="007D199A" w:rsidP="005B1D15">
      <w:pPr>
        <w:pStyle w:val="1"/>
        <w:spacing w:beforeLines="50" w:line="240" w:lineRule="auto"/>
        <w:jc w:val="center"/>
        <w:rPr>
          <w:rFonts w:ascii="Times New Roman" w:eastAsia="標楷體" w:hAnsi="Times New Roman" w:cs="Times New Roman"/>
          <w:color w:val="000000"/>
          <w:kern w:val="0"/>
          <w:sz w:val="36"/>
          <w:szCs w:val="33"/>
        </w:rPr>
      </w:pPr>
      <w:bookmarkStart w:id="0" w:name="_Toc433922301"/>
      <w:bookmarkStart w:id="1" w:name="_Toc433961052"/>
      <w:r w:rsidRPr="008D4233">
        <w:rPr>
          <w:rFonts w:ascii="Times New Roman" w:eastAsia="標楷體" w:hAnsi="Times New Roman" w:cs="Times New Roman"/>
          <w:color w:val="000000"/>
          <w:kern w:val="0"/>
          <w:sz w:val="36"/>
          <w:szCs w:val="33"/>
        </w:rPr>
        <w:t>106</w:t>
      </w:r>
      <w:r w:rsidR="0030476F" w:rsidRPr="008D4233">
        <w:rPr>
          <w:rFonts w:ascii="Times New Roman" w:eastAsia="標楷體" w:hAnsi="Times New Roman" w:cs="Times New Roman"/>
          <w:color w:val="000000"/>
          <w:kern w:val="0"/>
          <w:sz w:val="36"/>
          <w:szCs w:val="33"/>
        </w:rPr>
        <w:t>年</w:t>
      </w:r>
      <w:r w:rsidRPr="008D4233">
        <w:rPr>
          <w:rFonts w:ascii="Times New Roman" w:eastAsia="標楷體" w:hAnsi="Times New Roman" w:cs="Times New Roman"/>
          <w:color w:val="000000"/>
          <w:kern w:val="0"/>
          <w:sz w:val="36"/>
          <w:szCs w:val="33"/>
        </w:rPr>
        <w:t>度</w:t>
      </w:r>
      <w:bookmarkEnd w:id="0"/>
      <w:bookmarkEnd w:id="1"/>
      <w:r w:rsidR="006E44E7" w:rsidRPr="006E44E7">
        <w:rPr>
          <w:rFonts w:ascii="Times New Roman" w:eastAsia="標楷體" w:hAnsi="Times New Roman" w:cs="Times New Roman" w:hint="eastAsia"/>
          <w:color w:val="000000"/>
          <w:kern w:val="0"/>
          <w:sz w:val="36"/>
          <w:szCs w:val="33"/>
        </w:rPr>
        <w:t>校務研究研討會系列講座一：「校務研究‧初探」</w:t>
      </w:r>
    </w:p>
    <w:p w:rsidR="00B0258A" w:rsidRDefault="00E93555" w:rsidP="005B1D15">
      <w:pPr>
        <w:pStyle w:val="a3"/>
        <w:numPr>
          <w:ilvl w:val="0"/>
          <w:numId w:val="14"/>
        </w:numPr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活動</w:t>
      </w:r>
      <w:r w:rsidR="00B25940">
        <w:rPr>
          <w:rFonts w:ascii="Times New Roman" w:eastAsia="標楷體" w:hAnsi="Times New Roman" w:cs="Times New Roman" w:hint="eastAsia"/>
          <w:sz w:val="28"/>
          <w:szCs w:val="28"/>
        </w:rPr>
        <w:t>目的</w:t>
      </w:r>
    </w:p>
    <w:p w:rsidR="00B25940" w:rsidRDefault="00B25940" w:rsidP="00F521E2">
      <w:pPr>
        <w:pStyle w:val="a3"/>
        <w:ind w:leftChars="0" w:left="578"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近年來教育部積極推動校務研究相關政策，確保學生</w:t>
      </w:r>
      <w:r w:rsidR="00DD6FA0">
        <w:rPr>
          <w:rFonts w:ascii="Times New Roman" w:eastAsia="標楷體" w:hAnsi="Times New Roman" w:cs="Times New Roman" w:hint="eastAsia"/>
          <w:sz w:val="28"/>
          <w:szCs w:val="28"/>
        </w:rPr>
        <w:t>達到</w:t>
      </w:r>
      <w:r>
        <w:rPr>
          <w:rFonts w:ascii="Times New Roman" w:eastAsia="標楷體" w:hAnsi="Times New Roman" w:cs="Times New Roman" w:hint="eastAsia"/>
          <w:sz w:val="28"/>
          <w:szCs w:val="28"/>
        </w:rPr>
        <w:t>「</w:t>
      </w:r>
      <w:r w:rsidRPr="00B25940">
        <w:rPr>
          <w:rFonts w:ascii="Times New Roman" w:eastAsia="標楷體" w:hAnsi="Times New Roman" w:cs="Times New Roman" w:hint="eastAsia"/>
          <w:sz w:val="28"/>
          <w:szCs w:val="28"/>
        </w:rPr>
        <w:t>學用同行</w:t>
      </w:r>
      <w:r>
        <w:rPr>
          <w:rFonts w:ascii="Times New Roman" w:eastAsia="標楷體" w:hAnsi="Times New Roman" w:cs="Times New Roman" w:hint="eastAsia"/>
          <w:sz w:val="28"/>
          <w:szCs w:val="28"/>
        </w:rPr>
        <w:t>」以及提升</w:t>
      </w:r>
      <w:r w:rsidRPr="00B25940">
        <w:rPr>
          <w:rFonts w:ascii="Times New Roman" w:eastAsia="標楷體" w:hAnsi="Times New Roman" w:cs="Times New Roman" w:hint="eastAsia"/>
          <w:sz w:val="28"/>
          <w:szCs w:val="28"/>
        </w:rPr>
        <w:t>教學品質之目標，鼓勵各大專院校</w:t>
      </w:r>
      <w:r>
        <w:rPr>
          <w:rFonts w:ascii="Times New Roman" w:eastAsia="標楷體" w:hAnsi="Times New Roman" w:cs="Times New Roman" w:hint="eastAsia"/>
          <w:sz w:val="28"/>
          <w:szCs w:val="28"/>
        </w:rPr>
        <w:t>結合校內資料庫以及外部數據</w:t>
      </w:r>
      <w:r w:rsidR="00DD6FA0">
        <w:rPr>
          <w:rFonts w:ascii="Times New Roman" w:eastAsia="標楷體" w:hAnsi="Times New Roman" w:cs="Times New Roman" w:hint="eastAsia"/>
          <w:sz w:val="28"/>
          <w:szCs w:val="28"/>
        </w:rPr>
        <w:t>資源</w:t>
      </w:r>
      <w:r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DD6FA0">
        <w:rPr>
          <w:rFonts w:ascii="Times New Roman" w:eastAsia="標楷體" w:hAnsi="Times New Roman" w:cs="Times New Roman" w:hint="eastAsia"/>
          <w:sz w:val="28"/>
          <w:szCs w:val="28"/>
        </w:rPr>
        <w:t>進行</w:t>
      </w:r>
      <w:r>
        <w:rPr>
          <w:rFonts w:ascii="Times New Roman" w:eastAsia="標楷體" w:hAnsi="Times New Roman" w:cs="Times New Roman" w:hint="eastAsia"/>
          <w:sz w:val="28"/>
          <w:szCs w:val="28"/>
        </w:rPr>
        <w:t>學生學習成效、休退學趨勢等各種議題</w:t>
      </w:r>
      <w:r w:rsidR="00EF11FB">
        <w:rPr>
          <w:rFonts w:ascii="Times New Roman" w:eastAsia="標楷體" w:hAnsi="Times New Roman" w:cs="Times New Roman" w:hint="eastAsia"/>
          <w:sz w:val="28"/>
          <w:szCs w:val="28"/>
        </w:rPr>
        <w:t>之探索，提供</w:t>
      </w:r>
      <w:r w:rsidR="00DD6FA0">
        <w:rPr>
          <w:rFonts w:ascii="Times New Roman" w:eastAsia="標楷體" w:hAnsi="Times New Roman" w:cs="Times New Roman" w:hint="eastAsia"/>
          <w:sz w:val="28"/>
          <w:szCs w:val="28"/>
        </w:rPr>
        <w:t>學校</w:t>
      </w:r>
      <w:r>
        <w:rPr>
          <w:rFonts w:ascii="Times New Roman" w:eastAsia="標楷體" w:hAnsi="Times New Roman" w:cs="Times New Roman" w:hint="eastAsia"/>
          <w:sz w:val="28"/>
          <w:szCs w:val="28"/>
        </w:rPr>
        <w:t>作為未來</w:t>
      </w:r>
      <w:r w:rsidR="00DD6FA0">
        <w:rPr>
          <w:rFonts w:ascii="Times New Roman" w:eastAsia="標楷體" w:hAnsi="Times New Roman" w:cs="Times New Roman" w:hint="eastAsia"/>
          <w:sz w:val="28"/>
          <w:szCs w:val="28"/>
        </w:rPr>
        <w:t>在</w:t>
      </w:r>
      <w:r w:rsidR="00EF11FB">
        <w:rPr>
          <w:rFonts w:ascii="Times New Roman" w:eastAsia="標楷體" w:hAnsi="Times New Roman" w:cs="Times New Roman" w:hint="eastAsia"/>
          <w:sz w:val="28"/>
          <w:szCs w:val="28"/>
        </w:rPr>
        <w:t>教學規劃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671E79"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創新校務發展</w:t>
      </w:r>
      <w:r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、</w:t>
      </w:r>
      <w:r>
        <w:rPr>
          <w:rFonts w:ascii="Times New Roman" w:eastAsia="標楷體" w:hAnsi="Times New Roman" w:cs="Times New Roman" w:hint="eastAsia"/>
          <w:sz w:val="28"/>
          <w:szCs w:val="28"/>
        </w:rPr>
        <w:t>資源規劃等政策方向</w:t>
      </w:r>
      <w:r w:rsidR="00DD6FA0">
        <w:rPr>
          <w:rFonts w:ascii="Times New Roman" w:eastAsia="標楷體" w:hAnsi="Times New Roman" w:cs="Times New Roman" w:hint="eastAsia"/>
          <w:sz w:val="28"/>
          <w:szCs w:val="28"/>
        </w:rPr>
        <w:t>之</w:t>
      </w:r>
      <w:r>
        <w:rPr>
          <w:rFonts w:ascii="Times New Roman" w:eastAsia="標楷體" w:hAnsi="Times New Roman" w:cs="Times New Roman" w:hint="eastAsia"/>
          <w:sz w:val="28"/>
          <w:szCs w:val="28"/>
        </w:rPr>
        <w:t>依據。</w:t>
      </w:r>
    </w:p>
    <w:p w:rsidR="00E45AB7" w:rsidRPr="00B25940" w:rsidRDefault="00E45AB7" w:rsidP="00F521E2">
      <w:pPr>
        <w:pStyle w:val="a3"/>
        <w:ind w:leftChars="0" w:left="578" w:firstLineChars="200" w:firstLine="56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為了能快速對於校務研究有個基本概念，將透過此次校務研究研討會的分享，瞭解校務研究</w:t>
      </w:r>
      <w:r w:rsidR="00C93042">
        <w:rPr>
          <w:rFonts w:ascii="Times New Roman" w:eastAsia="標楷體" w:hAnsi="Times New Roman" w:cs="Times New Roman" w:hint="eastAsia"/>
          <w:sz w:val="28"/>
          <w:szCs w:val="28"/>
        </w:rPr>
        <w:t>所</w:t>
      </w:r>
      <w:r>
        <w:rPr>
          <w:rFonts w:ascii="Times New Roman" w:eastAsia="標楷體" w:hAnsi="Times New Roman" w:cs="Times New Roman" w:hint="eastAsia"/>
          <w:sz w:val="28"/>
          <w:szCs w:val="28"/>
        </w:rPr>
        <w:t>扮演的角色以及其他學校在此領域的相關</w:t>
      </w:r>
      <w:r w:rsidR="00C93042">
        <w:rPr>
          <w:rFonts w:ascii="Times New Roman" w:eastAsia="標楷體" w:hAnsi="Times New Roman" w:cs="Times New Roman" w:hint="eastAsia"/>
          <w:sz w:val="28"/>
          <w:szCs w:val="28"/>
        </w:rPr>
        <w:t>議題</w:t>
      </w:r>
      <w:r>
        <w:rPr>
          <w:rFonts w:ascii="Times New Roman" w:eastAsia="標楷體" w:hAnsi="Times New Roman" w:cs="Times New Roman" w:hint="eastAsia"/>
          <w:sz w:val="28"/>
          <w:szCs w:val="28"/>
        </w:rPr>
        <w:t>及</w:t>
      </w:r>
      <w:r w:rsidR="00C93042">
        <w:rPr>
          <w:rFonts w:ascii="Times New Roman" w:eastAsia="標楷體" w:hAnsi="Times New Roman" w:cs="Times New Roman" w:hint="eastAsia"/>
          <w:sz w:val="28"/>
          <w:szCs w:val="28"/>
        </w:rPr>
        <w:t>經驗</w:t>
      </w:r>
      <w:r w:rsidR="00A1001F">
        <w:rPr>
          <w:rFonts w:ascii="Times New Roman" w:eastAsia="標楷體" w:hAnsi="Times New Roman" w:cs="Times New Roman" w:hint="eastAsia"/>
          <w:sz w:val="28"/>
          <w:szCs w:val="28"/>
        </w:rPr>
        <w:t>，在校務研究發展上突破過去的窠臼，將現有的教學資源做妥善有效的利用</w:t>
      </w:r>
      <w:r>
        <w:rPr>
          <w:rFonts w:ascii="Times New Roman" w:eastAsia="標楷體" w:hAnsi="Times New Roman" w:cs="Times New Roman" w:hint="eastAsia"/>
          <w:sz w:val="28"/>
          <w:szCs w:val="28"/>
        </w:rPr>
        <w:t>，期能</w:t>
      </w:r>
      <w:r w:rsidR="00C93042">
        <w:rPr>
          <w:rFonts w:ascii="Times New Roman" w:eastAsia="標楷體" w:hAnsi="Times New Roman" w:cs="Times New Roman" w:hint="eastAsia"/>
          <w:sz w:val="28"/>
          <w:szCs w:val="28"/>
        </w:rPr>
        <w:t>夠發掘校務研究的重要性及</w:t>
      </w:r>
      <w:r w:rsidR="001F5F48">
        <w:rPr>
          <w:rFonts w:ascii="Times New Roman" w:eastAsia="標楷體" w:hAnsi="Times New Roman" w:cs="Times New Roman" w:hint="eastAsia"/>
          <w:sz w:val="28"/>
          <w:szCs w:val="28"/>
        </w:rPr>
        <w:t>數據實證</w:t>
      </w:r>
      <w:r w:rsidR="00C93042">
        <w:rPr>
          <w:rFonts w:ascii="Times New Roman" w:eastAsia="標楷體" w:hAnsi="Times New Roman" w:cs="Times New Roman" w:hint="eastAsia"/>
          <w:sz w:val="28"/>
          <w:szCs w:val="28"/>
        </w:rPr>
        <w:t>依據</w:t>
      </w:r>
      <w:r w:rsidR="00A1001F">
        <w:rPr>
          <w:rFonts w:ascii="Times New Roman" w:eastAsia="標楷體" w:hAnsi="Times New Roman" w:cs="Times New Roman" w:hint="eastAsia"/>
          <w:sz w:val="28"/>
          <w:szCs w:val="28"/>
        </w:rPr>
        <w:t>，以利學校提升教學效能的發展</w:t>
      </w:r>
      <w:r w:rsidR="00C93042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B0258A" w:rsidRPr="00C80B38" w:rsidRDefault="00B0258A" w:rsidP="005A119E">
      <w:pPr>
        <w:pStyle w:val="a3"/>
        <w:numPr>
          <w:ilvl w:val="0"/>
          <w:numId w:val="14"/>
        </w:numPr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5A119E">
        <w:rPr>
          <w:rFonts w:ascii="Times New Roman" w:eastAsia="標楷體" w:hAnsi="Times New Roman" w:cs="Times New Roman"/>
          <w:bCs/>
          <w:kern w:val="0"/>
          <w:sz w:val="28"/>
          <w:szCs w:val="28"/>
        </w:rPr>
        <w:t>主辦單位：國立</w:t>
      </w:r>
      <w:r w:rsidR="00190C73" w:rsidRPr="005A119E">
        <w:rPr>
          <w:rFonts w:ascii="Times New Roman" w:eastAsia="標楷體" w:hAnsi="Times New Roman" w:cs="Times New Roman"/>
          <w:bCs/>
          <w:kern w:val="0"/>
          <w:sz w:val="28"/>
          <w:szCs w:val="28"/>
        </w:rPr>
        <w:t>臺</w:t>
      </w:r>
      <w:r w:rsidRPr="005A119E">
        <w:rPr>
          <w:rFonts w:ascii="Times New Roman" w:eastAsia="標楷體" w:hAnsi="Times New Roman" w:cs="Times New Roman"/>
          <w:bCs/>
          <w:kern w:val="0"/>
          <w:sz w:val="28"/>
          <w:szCs w:val="28"/>
        </w:rPr>
        <w:t>南護理專科學校</w:t>
      </w:r>
    </w:p>
    <w:p w:rsidR="00C80B38" w:rsidRPr="005A119E" w:rsidRDefault="00C80B38" w:rsidP="005A119E">
      <w:pPr>
        <w:pStyle w:val="a3"/>
        <w:numPr>
          <w:ilvl w:val="0"/>
          <w:numId w:val="14"/>
        </w:numPr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bCs/>
          <w:kern w:val="0"/>
          <w:sz w:val="28"/>
          <w:szCs w:val="28"/>
        </w:rPr>
        <w:t>指導單位：教育部</w:t>
      </w:r>
    </w:p>
    <w:p w:rsidR="00C80B38" w:rsidRPr="00C80B38" w:rsidRDefault="001B4603" w:rsidP="00C80B38">
      <w:pPr>
        <w:pStyle w:val="a3"/>
        <w:numPr>
          <w:ilvl w:val="0"/>
          <w:numId w:val="14"/>
        </w:numPr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D4233">
        <w:rPr>
          <w:rFonts w:ascii="Times New Roman" w:eastAsia="標楷體" w:hAnsi="Times New Roman" w:cs="Times New Roman"/>
          <w:sz w:val="28"/>
          <w:szCs w:val="28"/>
        </w:rPr>
        <w:t>研討會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>日期：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>10</w:t>
      </w:r>
      <w:r w:rsidR="00190C73" w:rsidRPr="008D4233">
        <w:rPr>
          <w:rFonts w:ascii="Times New Roman" w:eastAsia="標楷體" w:hAnsi="Times New Roman" w:cs="Times New Roman"/>
          <w:sz w:val="28"/>
          <w:szCs w:val="28"/>
        </w:rPr>
        <w:t>6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>年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190C73" w:rsidRPr="008D4233">
        <w:rPr>
          <w:rFonts w:ascii="Times New Roman" w:eastAsia="標楷體" w:hAnsi="Times New Roman" w:cs="Times New Roman"/>
          <w:sz w:val="28"/>
          <w:szCs w:val="28"/>
        </w:rPr>
        <w:t>3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>月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190C73" w:rsidRPr="008D4233">
        <w:rPr>
          <w:rFonts w:ascii="Times New Roman" w:eastAsia="標楷體" w:hAnsi="Times New Roman" w:cs="Times New Roman"/>
          <w:sz w:val="28"/>
          <w:szCs w:val="28"/>
        </w:rPr>
        <w:t>2</w:t>
      </w:r>
      <w:r w:rsidR="00CC5BB4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>日（</w:t>
      </w:r>
      <w:r w:rsidR="00E02EC5">
        <w:rPr>
          <w:rFonts w:ascii="Times New Roman" w:eastAsia="標楷體" w:hAnsi="Times New Roman" w:cs="Times New Roman" w:hint="eastAsia"/>
          <w:sz w:val="28"/>
          <w:szCs w:val="28"/>
        </w:rPr>
        <w:t>星期</w:t>
      </w:r>
      <w:r w:rsidR="00CC5BB4">
        <w:rPr>
          <w:rFonts w:ascii="Times New Roman" w:eastAsia="標楷體" w:hAnsi="Times New Roman" w:cs="Times New Roman" w:hint="eastAsia"/>
          <w:sz w:val="28"/>
          <w:szCs w:val="28"/>
        </w:rPr>
        <w:t>四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>）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C80B38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CC5BB4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="00C80B38">
        <w:rPr>
          <w:rFonts w:ascii="Times New Roman" w:eastAsia="標楷體" w:hAnsi="Times New Roman" w:cs="Times New Roman" w:hint="eastAsia"/>
          <w:sz w:val="28"/>
          <w:szCs w:val="28"/>
        </w:rPr>
        <w:t>時</w:t>
      </w:r>
      <w:r w:rsidR="00C80B38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="00C80B38">
        <w:rPr>
          <w:rFonts w:ascii="Times New Roman" w:eastAsia="標楷體" w:hAnsi="Times New Roman" w:cs="Times New Roman" w:hint="eastAsia"/>
          <w:sz w:val="28"/>
          <w:szCs w:val="28"/>
        </w:rPr>
        <w:t>分至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>1</w:t>
      </w:r>
      <w:r w:rsidR="005A119E">
        <w:rPr>
          <w:rFonts w:ascii="Times New Roman" w:eastAsia="標楷體" w:hAnsi="Times New Roman" w:cs="Times New Roman"/>
          <w:sz w:val="28"/>
          <w:szCs w:val="28"/>
        </w:rPr>
        <w:t>2</w:t>
      </w:r>
      <w:r w:rsidR="00C80B38">
        <w:rPr>
          <w:rFonts w:ascii="Times New Roman" w:eastAsia="標楷體" w:hAnsi="Times New Roman" w:cs="Times New Roman" w:hint="eastAsia"/>
          <w:sz w:val="28"/>
          <w:szCs w:val="28"/>
        </w:rPr>
        <w:t>時</w:t>
      </w:r>
      <w:r w:rsidR="005A119E">
        <w:rPr>
          <w:rFonts w:ascii="Times New Roman" w:eastAsia="標楷體" w:hAnsi="Times New Roman" w:cs="Times New Roman"/>
          <w:sz w:val="28"/>
          <w:szCs w:val="28"/>
        </w:rPr>
        <w:t>0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>0</w:t>
      </w:r>
      <w:r w:rsidR="00C80B38">
        <w:rPr>
          <w:rFonts w:ascii="Times New Roman" w:eastAsia="標楷體" w:hAnsi="Times New Roman" w:cs="Times New Roman" w:hint="eastAsia"/>
          <w:sz w:val="28"/>
          <w:szCs w:val="28"/>
        </w:rPr>
        <w:t>分</w:t>
      </w:r>
    </w:p>
    <w:p w:rsidR="00E540E1" w:rsidRPr="00306969" w:rsidRDefault="001B4603" w:rsidP="005A119E">
      <w:pPr>
        <w:pStyle w:val="a3"/>
        <w:numPr>
          <w:ilvl w:val="0"/>
          <w:numId w:val="14"/>
        </w:numPr>
        <w:ind w:leftChars="0"/>
        <w:rPr>
          <w:rFonts w:ascii="Times New Roman" w:eastAsia="標楷體" w:hAnsi="Times New Roman" w:cs="Times New Roman"/>
          <w:sz w:val="28"/>
          <w:szCs w:val="28"/>
        </w:rPr>
      </w:pPr>
      <w:r w:rsidRPr="008D4233">
        <w:rPr>
          <w:rFonts w:ascii="Times New Roman" w:eastAsia="標楷體" w:hAnsi="Times New Roman" w:cs="Times New Roman"/>
          <w:sz w:val="28"/>
          <w:szCs w:val="28"/>
        </w:rPr>
        <w:t>研討會</w:t>
      </w:r>
      <w:r w:rsidR="00EC4FAB" w:rsidRPr="008D4233">
        <w:rPr>
          <w:rFonts w:ascii="Times New Roman" w:eastAsia="標楷體" w:hAnsi="Times New Roman" w:cs="Times New Roman"/>
          <w:sz w:val="28"/>
          <w:szCs w:val="28"/>
        </w:rPr>
        <w:t>地點：</w:t>
      </w:r>
      <w:r w:rsidR="005A119E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本</w:t>
      </w:r>
      <w:r w:rsidR="005A119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校晨</w:t>
      </w:r>
      <w:r w:rsidR="00FA0DD2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晞</w:t>
      </w:r>
      <w:r w:rsidR="005A119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樓</w:t>
      </w:r>
      <w:r w:rsidR="005A119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9</w:t>
      </w:r>
      <w:r w:rsidR="005A119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樓階梯教室</w:t>
      </w:r>
      <w:r w:rsidR="005A119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(</w:t>
      </w:r>
      <w:r w:rsidR="005A119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二</w:t>
      </w:r>
      <w:r w:rsidR="005A119E"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)</w:t>
      </w:r>
    </w:p>
    <w:p w:rsidR="00306969" w:rsidRPr="005A119E" w:rsidRDefault="00306969" w:rsidP="005A119E">
      <w:pPr>
        <w:pStyle w:val="a3"/>
        <w:numPr>
          <w:ilvl w:val="0"/>
          <w:numId w:val="14"/>
        </w:numPr>
        <w:ind w:leftChars="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聯絡人：吳明峰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>先生</w:t>
      </w:r>
      <w:r>
        <w:rPr>
          <w:rFonts w:ascii="Times New Roman" w:eastAsia="標楷體" w:hAnsi="Times New Roman" w:cs="Times New Roman" w:hint="eastAsia"/>
          <w:color w:val="000000"/>
          <w:kern w:val="0"/>
          <w:sz w:val="28"/>
          <w:szCs w:val="28"/>
        </w:rPr>
        <w:t xml:space="preserve"> (06) 220-1586</w:t>
      </w:r>
    </w:p>
    <w:p w:rsidR="00DC61F2" w:rsidRDefault="008D4233" w:rsidP="008D4233">
      <w:pPr>
        <w:ind w:left="280" w:hangingChars="100" w:hanging="280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※</w:t>
      </w:r>
      <w:r w:rsidR="005A119E">
        <w:rPr>
          <w:rFonts w:ascii="Times New Roman" w:eastAsia="標楷體" w:hAnsi="Times New Roman" w:cs="Times New Roman"/>
          <w:sz w:val="28"/>
          <w:szCs w:val="28"/>
        </w:rPr>
        <w:t>本</w:t>
      </w:r>
      <w:r w:rsidR="005A119E">
        <w:rPr>
          <w:rFonts w:ascii="Times New Roman" w:eastAsia="標楷體" w:hAnsi="Times New Roman" w:cs="Times New Roman" w:hint="eastAsia"/>
          <w:sz w:val="28"/>
          <w:szCs w:val="28"/>
        </w:rPr>
        <w:t>研討會</w:t>
      </w:r>
      <w:r w:rsidR="00DC61F2" w:rsidRPr="008D4233">
        <w:rPr>
          <w:rFonts w:ascii="Times New Roman" w:eastAsia="標楷體" w:hAnsi="Times New Roman" w:cs="Times New Roman"/>
          <w:sz w:val="28"/>
          <w:szCs w:val="28"/>
        </w:rPr>
        <w:t>由</w:t>
      </w:r>
      <w:r w:rsidR="005A119E" w:rsidRPr="008D4233">
        <w:rPr>
          <w:rFonts w:ascii="Times New Roman" w:eastAsia="標楷體" w:hAnsi="Times New Roman" w:cs="Times New Roman"/>
          <w:sz w:val="28"/>
          <w:szCs w:val="28"/>
        </w:rPr>
        <w:t>教育部</w:t>
      </w:r>
      <w:r w:rsidR="00DC61F2" w:rsidRPr="008D4233">
        <w:rPr>
          <w:rFonts w:ascii="Times New Roman" w:eastAsia="標楷體" w:hAnsi="Times New Roman" w:cs="Times New Roman"/>
          <w:sz w:val="28"/>
          <w:szCs w:val="28"/>
        </w:rPr>
        <w:t>10</w:t>
      </w:r>
      <w:r w:rsidR="005A7061" w:rsidRPr="008D4233">
        <w:rPr>
          <w:rFonts w:ascii="Times New Roman" w:eastAsia="標楷體" w:hAnsi="Times New Roman" w:cs="Times New Roman"/>
          <w:sz w:val="28"/>
          <w:szCs w:val="28"/>
        </w:rPr>
        <w:t>5</w:t>
      </w:r>
      <w:r w:rsidR="00190C73" w:rsidRPr="008D4233">
        <w:rPr>
          <w:rFonts w:ascii="Times New Roman" w:eastAsia="標楷體" w:hAnsi="Times New Roman" w:cs="Times New Roman"/>
          <w:sz w:val="28"/>
          <w:szCs w:val="28"/>
        </w:rPr>
        <w:t>-106</w:t>
      </w:r>
      <w:r w:rsidR="00DC61F2" w:rsidRPr="008D4233">
        <w:rPr>
          <w:rFonts w:ascii="Times New Roman" w:eastAsia="標楷體" w:hAnsi="Times New Roman" w:cs="Times New Roman"/>
          <w:sz w:val="28"/>
          <w:szCs w:val="28"/>
        </w:rPr>
        <w:t>年</w:t>
      </w:r>
      <w:r w:rsidR="00360D3B" w:rsidRPr="008D4233">
        <w:rPr>
          <w:rFonts w:ascii="Times New Roman" w:eastAsia="標楷體" w:hAnsi="Times New Roman" w:cs="Times New Roman"/>
          <w:sz w:val="28"/>
          <w:szCs w:val="28"/>
        </w:rPr>
        <w:t>度</w:t>
      </w:r>
      <w:r w:rsidR="00DC61F2" w:rsidRPr="008D4233">
        <w:rPr>
          <w:rFonts w:ascii="Times New Roman" w:eastAsia="標楷體" w:hAnsi="Times New Roman" w:cs="Times New Roman"/>
          <w:sz w:val="28"/>
          <w:szCs w:val="28"/>
        </w:rPr>
        <w:t>「提升專科整體教學品質專案計畫」經費補助。</w:t>
      </w:r>
    </w:p>
    <w:p w:rsidR="005A119E" w:rsidRDefault="005A119E" w:rsidP="008D4233">
      <w:pPr>
        <w:ind w:left="280" w:hangingChars="100" w:hanging="280"/>
        <w:rPr>
          <w:rFonts w:ascii="Times New Roman" w:eastAsia="標楷體" w:hAnsi="Times New Roman" w:cs="Times New Roman"/>
          <w:sz w:val="28"/>
          <w:szCs w:val="28"/>
        </w:rPr>
      </w:pPr>
    </w:p>
    <w:p w:rsidR="005A119E" w:rsidRDefault="005A119E" w:rsidP="008D4233">
      <w:pPr>
        <w:ind w:left="280" w:hangingChars="100" w:hanging="280"/>
        <w:rPr>
          <w:rFonts w:ascii="Times New Roman" w:eastAsia="標楷體" w:hAnsi="Times New Roman" w:cs="Times New Roman"/>
          <w:sz w:val="28"/>
          <w:szCs w:val="28"/>
        </w:rPr>
      </w:pPr>
    </w:p>
    <w:p w:rsidR="00B93795" w:rsidRPr="00E414A0" w:rsidRDefault="00A259D5" w:rsidP="00436A2C">
      <w:pPr>
        <w:pStyle w:val="1"/>
        <w:jc w:val="center"/>
        <w:rPr>
          <w:rFonts w:ascii="Times New Roman" w:eastAsia="標楷體" w:hAnsi="Times New Roman" w:cs="Times New Roman"/>
          <w:sz w:val="32"/>
          <w:szCs w:val="24"/>
        </w:rPr>
      </w:pPr>
      <w:bookmarkStart w:id="2" w:name="_Toc433961053"/>
      <w:r w:rsidRPr="00E414A0">
        <w:rPr>
          <w:rFonts w:ascii="Times New Roman" w:eastAsia="標楷體" w:hAnsi="Times New Roman" w:cs="Times New Roman" w:hint="eastAsia"/>
          <w:sz w:val="32"/>
          <w:szCs w:val="24"/>
        </w:rPr>
        <w:lastRenderedPageBreak/>
        <w:t>106</w:t>
      </w:r>
      <w:r w:rsidRPr="00E414A0">
        <w:rPr>
          <w:rFonts w:ascii="Times New Roman" w:eastAsia="標楷體" w:hAnsi="Times New Roman" w:cs="Times New Roman" w:hint="eastAsia"/>
          <w:sz w:val="32"/>
          <w:szCs w:val="24"/>
        </w:rPr>
        <w:t>年度校務研究研討會</w:t>
      </w:r>
      <w:r w:rsidR="00CA0429" w:rsidRPr="00E414A0">
        <w:rPr>
          <w:rFonts w:ascii="Times New Roman" w:eastAsia="標楷體" w:hAnsi="Times New Roman" w:cs="Times New Roman" w:hint="eastAsia"/>
          <w:sz w:val="32"/>
          <w:szCs w:val="24"/>
        </w:rPr>
        <w:t>系列講座一</w:t>
      </w:r>
      <w:r w:rsidR="00E414A0">
        <w:rPr>
          <w:rFonts w:ascii="Times New Roman" w:eastAsia="標楷體" w:hAnsi="Times New Roman" w:cs="Times New Roman" w:hint="eastAsia"/>
          <w:sz w:val="32"/>
          <w:szCs w:val="24"/>
        </w:rPr>
        <w:t>：</w:t>
      </w:r>
      <w:r w:rsidR="00CA0429" w:rsidRPr="00E414A0">
        <w:rPr>
          <w:rFonts w:ascii="Times New Roman" w:eastAsia="標楷體" w:hAnsi="Times New Roman" w:cs="Times New Roman" w:hint="eastAsia"/>
          <w:sz w:val="32"/>
          <w:szCs w:val="24"/>
        </w:rPr>
        <w:t>「校務研究‧初探」議</w:t>
      </w:r>
      <w:r w:rsidR="00B93795" w:rsidRPr="00E414A0">
        <w:rPr>
          <w:rFonts w:ascii="Times New Roman" w:eastAsia="標楷體" w:hAnsi="Times New Roman" w:cs="Times New Roman"/>
          <w:sz w:val="32"/>
          <w:szCs w:val="24"/>
        </w:rPr>
        <w:t>程</w:t>
      </w:r>
      <w:bookmarkEnd w:id="2"/>
    </w:p>
    <w:tbl>
      <w:tblPr>
        <w:tblW w:w="8119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82"/>
        <w:gridCol w:w="5528"/>
      </w:tblGrid>
      <w:tr w:rsidR="006E6FFA" w:rsidRPr="008D4233" w:rsidTr="005A29FF">
        <w:trPr>
          <w:trHeight w:val="212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8D4233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106</w:t>
            </w:r>
          </w:p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8D4233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年</w:t>
            </w:r>
          </w:p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8D4233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3</w:t>
            </w:r>
          </w:p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8D4233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月</w:t>
            </w:r>
          </w:p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23</w:t>
            </w:r>
          </w:p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8D4233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日</w:t>
            </w:r>
          </w:p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 w:rsidRPr="008D4233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 w:val="28"/>
                <w:szCs w:val="26"/>
              </w:rPr>
              <w:t>四</w:t>
            </w:r>
            <w:r w:rsidRPr="008D4233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  <w:t>)</w:t>
            </w:r>
          </w:p>
        </w:tc>
        <w:tc>
          <w:tcPr>
            <w:tcW w:w="188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E6FFA" w:rsidRPr="00FA0DD2" w:rsidRDefault="006E6FFA" w:rsidP="005A29FF">
            <w:pPr>
              <w:autoSpaceDE w:val="0"/>
              <w:autoSpaceDN w:val="0"/>
              <w:adjustRightInd w:val="0"/>
              <w:spacing w:beforeLines="50" w:before="180" w:afterLines="50" w:after="18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6"/>
              </w:rPr>
            </w:pPr>
            <w:r w:rsidRPr="00FA0DD2"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6"/>
              </w:rPr>
              <w:t>時間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E6FFA" w:rsidRPr="00FA0DD2" w:rsidRDefault="006E6FFA" w:rsidP="005A29FF">
            <w:pPr>
              <w:autoSpaceDE w:val="0"/>
              <w:autoSpaceDN w:val="0"/>
              <w:adjustRightInd w:val="0"/>
              <w:spacing w:beforeLines="50" w:before="180" w:afterLines="50" w:after="18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6"/>
              </w:rPr>
              <w:t>議程</w:t>
            </w:r>
          </w:p>
        </w:tc>
      </w:tr>
      <w:tr w:rsidR="006E6FFA" w:rsidRPr="008D4233" w:rsidTr="005A29FF">
        <w:trPr>
          <w:trHeight w:val="700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08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3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0~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09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0</w:t>
            </w:r>
            <w:r w:rsidRPr="008D4233"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kern w:val="0"/>
                <w:sz w:val="28"/>
                <w:szCs w:val="28"/>
              </w:rPr>
            </w:pPr>
            <w:r w:rsidRPr="00FA0DD2"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8"/>
              </w:rPr>
              <w:t>報到</w:t>
            </w:r>
          </w:p>
        </w:tc>
      </w:tr>
      <w:tr w:rsidR="006E6FFA" w:rsidRPr="008D4233" w:rsidTr="005A29FF">
        <w:trPr>
          <w:trHeight w:val="621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09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0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0~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09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8"/>
              </w:rPr>
            </w:pPr>
            <w:r w:rsidRPr="00FA0DD2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8"/>
              </w:rPr>
              <w:t>校長</w:t>
            </w:r>
            <w:r w:rsidRPr="00FA0DD2"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8"/>
              </w:rPr>
              <w:t>致詞</w:t>
            </w:r>
          </w:p>
        </w:tc>
      </w:tr>
      <w:tr w:rsidR="006E6FFA" w:rsidRPr="008D4233" w:rsidTr="005A29FF">
        <w:trPr>
          <w:trHeight w:val="1639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09</w:t>
            </w:r>
            <w:r w:rsidRPr="008D4233"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0~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10</w:t>
            </w:r>
            <w:r w:rsidRPr="008D4233"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FA0DD2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6"/>
              </w:rPr>
              <w:t>強化校務專業管理能力實例分享─如何啟動</w:t>
            </w:r>
            <w:r w:rsidRPr="00FA0DD2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6"/>
              </w:rPr>
              <w:t>IR</w:t>
            </w:r>
          </w:p>
          <w:p w:rsidR="006E6FFA" w:rsidRPr="00FA0DD2" w:rsidRDefault="006E6FFA" w:rsidP="005A29FF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</w:pP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主持人：</w:t>
            </w:r>
          </w:p>
          <w:p w:rsidR="006E6FFA" w:rsidRPr="00FA0DD2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</w:pP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國立臺南護理專科學校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 xml:space="preserve"> </w:t>
            </w:r>
            <w:r w:rsidRPr="00FA0DD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>賴雅韻</w:t>
            </w: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 xml:space="preserve"> </w:t>
            </w:r>
            <w:r w:rsidRPr="00FA0DD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>主任</w:t>
            </w:r>
          </w:p>
          <w:p w:rsidR="006E6FFA" w:rsidRPr="00FA0DD2" w:rsidRDefault="006E6FFA" w:rsidP="005A29FF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</w:pP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演講者：</w:t>
            </w:r>
          </w:p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 xml:space="preserve">    </w:t>
            </w: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國立雲林科技大學教卓中心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>俞</w:t>
            </w: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慧芸</w:t>
            </w: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 xml:space="preserve"> </w:t>
            </w: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主任</w:t>
            </w:r>
          </w:p>
        </w:tc>
      </w:tr>
      <w:tr w:rsidR="006E6FFA" w:rsidRPr="008D4233" w:rsidTr="005A29FF">
        <w:trPr>
          <w:trHeight w:val="732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10:1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~10:20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E6FFA" w:rsidRPr="00C43AE1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6"/>
                <w:szCs w:val="26"/>
              </w:rPr>
            </w:pPr>
            <w:r w:rsidRPr="00FA0DD2">
              <w:rPr>
                <w:rFonts w:ascii="Times New Roman" w:eastAsia="標楷體" w:hAnsi="Times New Roman" w:cs="Times New Roman" w:hint="eastAsia"/>
                <w:b/>
                <w:color w:val="000000"/>
                <w:kern w:val="0"/>
                <w:szCs w:val="26"/>
              </w:rPr>
              <w:t>茶敘時間</w:t>
            </w:r>
          </w:p>
        </w:tc>
      </w:tr>
      <w:tr w:rsidR="006E6FFA" w:rsidRPr="008D4233" w:rsidTr="005A29FF">
        <w:trPr>
          <w:trHeight w:val="1624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 w:rsidRPr="008D4233"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0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2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</w:t>
            </w:r>
            <w:r w:rsidRPr="008D4233"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~1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6"/>
              </w:rPr>
            </w:pPr>
            <w:r w:rsidRPr="00FA0DD2"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6"/>
              </w:rPr>
              <w:t>校務研究平台建置與應用</w:t>
            </w:r>
          </w:p>
          <w:p w:rsidR="006E6FFA" w:rsidRPr="00FA0DD2" w:rsidRDefault="006E6FFA" w:rsidP="005A29FF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</w:pP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主持人：</w:t>
            </w:r>
          </w:p>
          <w:p w:rsidR="006E6FFA" w:rsidRPr="00FA0DD2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</w:pP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國立臺南護理專科學校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 xml:space="preserve"> </w:t>
            </w:r>
            <w:r w:rsidRPr="00FA0DD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>許建文</w:t>
            </w:r>
            <w:r w:rsidRPr="00FA0DD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 xml:space="preserve"> </w:t>
            </w:r>
            <w:r w:rsidRPr="00FA0DD2"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>副校長</w:t>
            </w:r>
          </w:p>
          <w:p w:rsidR="006E6FFA" w:rsidRPr="00FA0DD2" w:rsidRDefault="006E6FFA" w:rsidP="005A29FF">
            <w:pPr>
              <w:autoSpaceDE w:val="0"/>
              <w:autoSpaceDN w:val="0"/>
              <w:adjustRightInd w:val="0"/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</w:pP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演講者：</w:t>
            </w:r>
          </w:p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 xml:space="preserve">    </w:t>
            </w: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中原大學校務研究暨評鑑中心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Cs w:val="26"/>
              </w:rPr>
              <w:t xml:space="preserve"> </w:t>
            </w: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王保進</w:t>
            </w: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 xml:space="preserve"> </w:t>
            </w:r>
            <w:r w:rsidRPr="00FA0DD2">
              <w:rPr>
                <w:rFonts w:ascii="Times New Roman" w:eastAsia="標楷體" w:hAnsi="Times New Roman" w:cs="Times New Roman"/>
                <w:color w:val="000000"/>
                <w:kern w:val="0"/>
                <w:szCs w:val="26"/>
              </w:rPr>
              <w:t>主任</w:t>
            </w:r>
          </w:p>
        </w:tc>
      </w:tr>
      <w:tr w:rsidR="006E6FFA" w:rsidRPr="008D4233" w:rsidTr="005A29FF">
        <w:trPr>
          <w:trHeight w:val="362"/>
          <w:jc w:val="center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 w:rsidRPr="008D4233"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1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1</w:t>
            </w:r>
            <w:r w:rsidRPr="008D4233"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0~1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2</w:t>
            </w:r>
            <w:r w:rsidRPr="008D4233"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/>
                <w:kern w:val="0"/>
                <w:sz w:val="26"/>
                <w:szCs w:val="26"/>
              </w:rPr>
              <w:t>0</w:t>
            </w:r>
            <w:r w:rsidRPr="008D4233"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  <w:t>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E6FFA" w:rsidRPr="008D4233" w:rsidRDefault="006E6FFA" w:rsidP="005A29FF">
            <w:pPr>
              <w:autoSpaceDE w:val="0"/>
              <w:autoSpaceDN w:val="0"/>
              <w:adjustRightInd w:val="0"/>
              <w:spacing w:beforeLines="50" w:before="180" w:afterLines="50" w:after="180"/>
              <w:jc w:val="center"/>
              <w:rPr>
                <w:rFonts w:ascii="Times New Roman" w:eastAsia="標楷體" w:hAnsi="Times New Roman" w:cs="Times New Roman"/>
                <w:color w:val="000000"/>
                <w:kern w:val="0"/>
                <w:sz w:val="26"/>
                <w:szCs w:val="26"/>
              </w:rPr>
            </w:pPr>
            <w:r w:rsidRPr="00FA0DD2">
              <w:rPr>
                <w:rFonts w:ascii="Times New Roman" w:eastAsia="標楷體" w:hAnsi="Times New Roman" w:cs="Times New Roman"/>
                <w:b/>
                <w:color w:val="000000"/>
                <w:kern w:val="0"/>
                <w:szCs w:val="26"/>
              </w:rPr>
              <w:t>綜合討論與經驗交流</w:t>
            </w:r>
          </w:p>
        </w:tc>
      </w:tr>
    </w:tbl>
    <w:p w:rsidR="00B93795" w:rsidRPr="008D4233" w:rsidRDefault="00B93795" w:rsidP="00B93795">
      <w:pPr>
        <w:widowControl/>
        <w:rPr>
          <w:rFonts w:ascii="Times New Roman" w:eastAsia="標楷體" w:hAnsi="Times New Roman" w:cs="Times New Roman"/>
          <w:b/>
          <w:sz w:val="22"/>
          <w:szCs w:val="24"/>
        </w:rPr>
      </w:pPr>
    </w:p>
    <w:p w:rsidR="008E587E" w:rsidRDefault="008E587E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FD1CDF" w:rsidRDefault="00FD1CDF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FD1CDF" w:rsidRDefault="00FD1CDF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FD1CDF" w:rsidRDefault="00FD1CDF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FD1CDF" w:rsidRDefault="00FD1CDF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FD1CDF" w:rsidRDefault="00FD1CDF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FD1CDF" w:rsidRDefault="00FD1CDF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AD4CD7" w:rsidRDefault="00AD4CD7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AD4CD7" w:rsidRDefault="00AD4CD7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AD4CD7" w:rsidRDefault="00AD4CD7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AD4CD7" w:rsidRDefault="00AD4CD7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AD4CD7" w:rsidRDefault="00AD4CD7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6E6FFA" w:rsidRDefault="006E6FFA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6E6FFA" w:rsidRDefault="006E6FFA" w:rsidP="00A1001F">
      <w:pPr>
        <w:widowControl/>
        <w:rPr>
          <w:rFonts w:ascii="Times New Roman" w:eastAsia="標楷體" w:hAnsi="Times New Roman" w:cs="Times New Roman" w:hint="eastAsia"/>
          <w:sz w:val="22"/>
          <w:szCs w:val="24"/>
        </w:rPr>
      </w:pPr>
      <w:bookmarkStart w:id="3" w:name="_GoBack"/>
      <w:bookmarkEnd w:id="3"/>
    </w:p>
    <w:p w:rsidR="00AD4CD7" w:rsidRDefault="00AD4CD7" w:rsidP="00A1001F">
      <w:pPr>
        <w:widowControl/>
        <w:rPr>
          <w:rFonts w:ascii="Times New Roman" w:eastAsia="標楷體" w:hAnsi="Times New Roman" w:cs="Times New Roman"/>
          <w:sz w:val="22"/>
          <w:szCs w:val="24"/>
        </w:rPr>
      </w:pPr>
    </w:p>
    <w:p w:rsidR="00AD4CD7" w:rsidRDefault="00AD4CD7" w:rsidP="00A1001F">
      <w:pPr>
        <w:widowControl/>
        <w:rPr>
          <w:rFonts w:ascii="Times New Roman" w:eastAsia="標楷體" w:hAnsi="Times New Roman" w:cs="Times New Roman"/>
          <w:b/>
          <w:sz w:val="28"/>
          <w:szCs w:val="24"/>
        </w:rPr>
      </w:pPr>
      <w:r w:rsidRPr="00AD4CD7">
        <w:rPr>
          <w:rFonts w:ascii="Times New Roman" w:eastAsia="標楷體" w:hAnsi="Times New Roman" w:cs="Times New Roman" w:hint="eastAsia"/>
          <w:b/>
          <w:sz w:val="28"/>
          <w:szCs w:val="24"/>
        </w:rPr>
        <w:lastRenderedPageBreak/>
        <w:t>校園位址</w:t>
      </w:r>
    </w:p>
    <w:p w:rsidR="00AD4CD7" w:rsidRDefault="00AD4CD7" w:rsidP="00A1001F">
      <w:pPr>
        <w:widowControl/>
        <w:rPr>
          <w:rFonts w:ascii="Times New Roman" w:eastAsia="標楷體" w:hAnsi="Times New Roman" w:cs="Times New Roman"/>
          <w:b/>
          <w:sz w:val="28"/>
          <w:szCs w:val="24"/>
        </w:rPr>
      </w:pPr>
      <w:r>
        <w:rPr>
          <w:noProof/>
        </w:rPr>
        <w:drawing>
          <wp:inline distT="0" distB="0" distL="0" distR="0" wp14:anchorId="290D6703" wp14:editId="43E0B5BC">
            <wp:extent cx="6030595" cy="5476875"/>
            <wp:effectExtent l="0" t="0" r="825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2395"/>
                    <a:stretch/>
                  </pic:blipFill>
                  <pic:spPr bwMode="auto">
                    <a:xfrm>
                      <a:off x="0" y="0"/>
                      <a:ext cx="603059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03A2" w:rsidRPr="002403A2" w:rsidRDefault="002403A2" w:rsidP="002403A2">
      <w:pPr>
        <w:pStyle w:val="a3"/>
        <w:widowControl/>
        <w:numPr>
          <w:ilvl w:val="0"/>
          <w:numId w:val="2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2403A2">
        <w:rPr>
          <w:rFonts w:ascii="Times New Roman" w:eastAsia="標楷體" w:hAnsi="Times New Roman" w:cs="Times New Roman" w:hint="eastAsia"/>
          <w:szCs w:val="24"/>
        </w:rPr>
        <w:t>大眾運輸</w:t>
      </w:r>
    </w:p>
    <w:p w:rsidR="002403A2" w:rsidRPr="002403A2" w:rsidRDefault="002403A2" w:rsidP="002403A2">
      <w:pPr>
        <w:pStyle w:val="a3"/>
        <w:widowControl/>
        <w:numPr>
          <w:ilvl w:val="1"/>
          <w:numId w:val="2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2403A2">
        <w:rPr>
          <w:rFonts w:ascii="Times New Roman" w:eastAsia="標楷體" w:hAnsi="Times New Roman" w:cs="Times New Roman" w:hint="eastAsia"/>
          <w:szCs w:val="24"/>
        </w:rPr>
        <w:t>搭火車或公車至台南火車站前站，沿中山路步行，右轉民族路即達。</w:t>
      </w:r>
    </w:p>
    <w:p w:rsidR="002403A2" w:rsidRPr="002403A2" w:rsidRDefault="002403A2" w:rsidP="002403A2">
      <w:pPr>
        <w:pStyle w:val="a3"/>
        <w:widowControl/>
        <w:numPr>
          <w:ilvl w:val="0"/>
          <w:numId w:val="2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2403A2">
        <w:rPr>
          <w:rFonts w:ascii="Times New Roman" w:eastAsia="標楷體" w:hAnsi="Times New Roman" w:cs="Times New Roman" w:hint="eastAsia"/>
          <w:szCs w:val="24"/>
        </w:rPr>
        <w:t>國道</w:t>
      </w:r>
    </w:p>
    <w:p w:rsidR="002403A2" w:rsidRPr="002403A2" w:rsidRDefault="002403A2" w:rsidP="002403A2">
      <w:pPr>
        <w:pStyle w:val="a3"/>
        <w:widowControl/>
        <w:numPr>
          <w:ilvl w:val="1"/>
          <w:numId w:val="2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2403A2">
        <w:rPr>
          <w:rFonts w:ascii="Times New Roman" w:eastAsia="標楷體" w:hAnsi="Times New Roman" w:cs="Times New Roman" w:hint="eastAsia"/>
          <w:szCs w:val="24"/>
        </w:rPr>
        <w:t>從北部：國道一號，下永康交流道往臺南方向，沿中正北路</w:t>
      </w:r>
      <w:r w:rsidRPr="002403A2">
        <w:rPr>
          <w:rFonts w:ascii="Times New Roman" w:eastAsia="標楷體" w:hAnsi="Times New Roman" w:cs="Times New Roman" w:hint="eastAsia"/>
          <w:szCs w:val="24"/>
        </w:rPr>
        <w:t>/</w:t>
      </w:r>
      <w:r w:rsidRPr="002403A2">
        <w:rPr>
          <w:rFonts w:ascii="Times New Roman" w:eastAsia="標楷體" w:hAnsi="Times New Roman" w:cs="Times New Roman" w:hint="eastAsia"/>
          <w:szCs w:val="24"/>
        </w:rPr>
        <w:t>中正南路</w:t>
      </w:r>
      <w:r w:rsidRPr="002403A2">
        <w:rPr>
          <w:rFonts w:ascii="Times New Roman" w:eastAsia="標楷體" w:hAnsi="Times New Roman" w:cs="Times New Roman" w:hint="eastAsia"/>
          <w:szCs w:val="24"/>
        </w:rPr>
        <w:t>/</w:t>
      </w:r>
      <w:r w:rsidRPr="002403A2">
        <w:rPr>
          <w:rFonts w:ascii="Times New Roman" w:eastAsia="標楷體" w:hAnsi="Times New Roman" w:cs="Times New Roman" w:hint="eastAsia"/>
          <w:szCs w:val="24"/>
        </w:rPr>
        <w:t>公園路至民族路左轉即達。</w:t>
      </w:r>
    </w:p>
    <w:p w:rsidR="002403A2" w:rsidRPr="002403A2" w:rsidRDefault="002403A2" w:rsidP="002403A2">
      <w:pPr>
        <w:pStyle w:val="a3"/>
        <w:widowControl/>
        <w:numPr>
          <w:ilvl w:val="1"/>
          <w:numId w:val="2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2403A2">
        <w:rPr>
          <w:rFonts w:ascii="Times New Roman" w:eastAsia="標楷體" w:hAnsi="Times New Roman" w:cs="Times New Roman" w:hint="eastAsia"/>
          <w:szCs w:val="24"/>
        </w:rPr>
        <w:t>從南部：國道一號，下仁德交流道往臺南方向，沿中山路</w:t>
      </w:r>
      <w:r w:rsidRPr="002403A2">
        <w:rPr>
          <w:rFonts w:ascii="Times New Roman" w:eastAsia="標楷體" w:hAnsi="Times New Roman" w:cs="Times New Roman" w:hint="eastAsia"/>
          <w:szCs w:val="24"/>
        </w:rPr>
        <w:t>/</w:t>
      </w:r>
      <w:r w:rsidRPr="002403A2">
        <w:rPr>
          <w:rFonts w:ascii="Times New Roman" w:eastAsia="標楷體" w:hAnsi="Times New Roman" w:cs="Times New Roman" w:hint="eastAsia"/>
          <w:szCs w:val="24"/>
        </w:rPr>
        <w:t>東門路至北門圓環，轉入民權路，右轉中山路，左轉民族路即達。</w:t>
      </w:r>
    </w:p>
    <w:p w:rsidR="002403A2" w:rsidRPr="002403A2" w:rsidRDefault="002403A2" w:rsidP="002403A2">
      <w:pPr>
        <w:pStyle w:val="a3"/>
        <w:widowControl/>
        <w:numPr>
          <w:ilvl w:val="0"/>
          <w:numId w:val="2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2403A2">
        <w:rPr>
          <w:rFonts w:ascii="Times New Roman" w:eastAsia="標楷體" w:hAnsi="Times New Roman" w:cs="Times New Roman" w:hint="eastAsia"/>
          <w:szCs w:val="24"/>
        </w:rPr>
        <w:t>高鐵</w:t>
      </w:r>
    </w:p>
    <w:p w:rsidR="002403A2" w:rsidRPr="002403A2" w:rsidRDefault="002403A2" w:rsidP="002403A2">
      <w:pPr>
        <w:pStyle w:val="a3"/>
        <w:widowControl/>
        <w:numPr>
          <w:ilvl w:val="1"/>
          <w:numId w:val="22"/>
        </w:numPr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2403A2">
        <w:rPr>
          <w:rFonts w:ascii="Times New Roman" w:eastAsia="標楷體" w:hAnsi="Times New Roman" w:cs="Times New Roman" w:hint="eastAsia"/>
          <w:szCs w:val="24"/>
        </w:rPr>
        <w:t>至高鐵臺南</w:t>
      </w:r>
      <w:r w:rsidRPr="002403A2">
        <w:rPr>
          <w:rFonts w:ascii="Times New Roman" w:eastAsia="標楷體" w:hAnsi="Times New Roman" w:cs="Times New Roman" w:hint="eastAsia"/>
          <w:szCs w:val="24"/>
        </w:rPr>
        <w:t>(</w:t>
      </w:r>
      <w:r w:rsidRPr="002403A2">
        <w:rPr>
          <w:rFonts w:ascii="Times New Roman" w:eastAsia="標楷體" w:hAnsi="Times New Roman" w:cs="Times New Roman" w:hint="eastAsia"/>
          <w:szCs w:val="24"/>
        </w:rPr>
        <w:t>沙崙</w:t>
      </w:r>
      <w:r w:rsidRPr="002403A2">
        <w:rPr>
          <w:rFonts w:ascii="Times New Roman" w:eastAsia="標楷體" w:hAnsi="Times New Roman" w:cs="Times New Roman" w:hint="eastAsia"/>
          <w:szCs w:val="24"/>
        </w:rPr>
        <w:t>)</w:t>
      </w:r>
      <w:r w:rsidRPr="002403A2">
        <w:rPr>
          <w:rFonts w:ascii="Times New Roman" w:eastAsia="標楷體" w:hAnsi="Times New Roman" w:cs="Times New Roman" w:hint="eastAsia"/>
          <w:szCs w:val="24"/>
        </w:rPr>
        <w:t>站，轉搭台鐵沙崙線列車至台南火車站前站，沿中山路步行，右轉民族路即達。</w:t>
      </w:r>
    </w:p>
    <w:p w:rsidR="002403A2" w:rsidRDefault="002403A2" w:rsidP="002403A2">
      <w:pPr>
        <w:widowControl/>
        <w:jc w:val="both"/>
        <w:rPr>
          <w:rFonts w:ascii="Times New Roman" w:eastAsia="標楷體" w:hAnsi="Times New Roman" w:cs="Times New Roman"/>
          <w:b/>
          <w:sz w:val="28"/>
          <w:szCs w:val="24"/>
        </w:rPr>
      </w:pPr>
    </w:p>
    <w:p w:rsidR="002403A2" w:rsidRDefault="002403A2" w:rsidP="00A1001F">
      <w:pPr>
        <w:widowControl/>
        <w:rPr>
          <w:rFonts w:ascii="Times New Roman" w:eastAsia="標楷體" w:hAnsi="Times New Roman" w:cs="Times New Roman"/>
          <w:b/>
          <w:sz w:val="28"/>
          <w:szCs w:val="24"/>
        </w:rPr>
      </w:pPr>
    </w:p>
    <w:p w:rsidR="002403A2" w:rsidRDefault="002403A2" w:rsidP="00A1001F">
      <w:pPr>
        <w:widowControl/>
        <w:rPr>
          <w:rFonts w:ascii="Times New Roman" w:eastAsia="標楷體" w:hAnsi="Times New Roman" w:cs="Times New Roman"/>
          <w:b/>
          <w:sz w:val="28"/>
          <w:szCs w:val="24"/>
        </w:rPr>
      </w:pPr>
    </w:p>
    <w:p w:rsidR="002403A2" w:rsidRDefault="002403A2" w:rsidP="00A1001F">
      <w:pPr>
        <w:widowControl/>
        <w:rPr>
          <w:rFonts w:ascii="Times New Roman" w:eastAsia="標楷體" w:hAnsi="Times New Roman" w:cs="Times New Roman"/>
          <w:b/>
          <w:sz w:val="28"/>
          <w:szCs w:val="24"/>
        </w:rPr>
      </w:pPr>
    </w:p>
    <w:p w:rsidR="00AD4CD7" w:rsidRDefault="00AD4CD7" w:rsidP="00A1001F">
      <w:pPr>
        <w:widowControl/>
        <w:rPr>
          <w:rFonts w:ascii="Times New Roman" w:eastAsia="標楷體" w:hAnsi="Times New Roman" w:cs="Times New Roman"/>
          <w:b/>
          <w:sz w:val="28"/>
          <w:szCs w:val="24"/>
        </w:rPr>
      </w:pPr>
      <w:r>
        <w:rPr>
          <w:rFonts w:ascii="Times New Roman" w:eastAsia="標楷體" w:hAnsi="Times New Roman" w:cs="Times New Roman"/>
          <w:b/>
          <w:sz w:val="28"/>
          <w:szCs w:val="24"/>
        </w:rPr>
        <w:br w:type="page"/>
      </w:r>
      <w:r>
        <w:rPr>
          <w:rFonts w:ascii="Times New Roman" w:eastAsia="標楷體" w:hAnsi="Times New Roman" w:cs="Times New Roman" w:hint="eastAsia"/>
          <w:b/>
          <w:sz w:val="28"/>
          <w:szCs w:val="24"/>
        </w:rPr>
        <w:lastRenderedPageBreak/>
        <w:t>校園全區配置圖</w:t>
      </w:r>
    </w:p>
    <w:p w:rsidR="00AD4CD7" w:rsidRPr="00AD4CD7" w:rsidRDefault="00AD4CD7" w:rsidP="00A1001F">
      <w:pPr>
        <w:widowControl/>
        <w:rPr>
          <w:rFonts w:ascii="Times New Roman" w:eastAsia="標楷體" w:hAnsi="Times New Roman" w:cs="Times New Roman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4206408</wp:posOffset>
                </wp:positionH>
                <wp:positionV relativeFrom="paragraph">
                  <wp:posOffset>2923528</wp:posOffset>
                </wp:positionV>
                <wp:extent cx="1043269" cy="663791"/>
                <wp:effectExtent l="38100" t="38100" r="43180" b="412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269" cy="6637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CD7" w:rsidRPr="00AD4CD7" w:rsidRDefault="00425826" w:rsidP="00425826">
                            <w:pPr>
                              <w:jc w:val="center"/>
                              <w:rPr>
                                <w:color w:val="FF0000"/>
                                <w:sz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晨晞</w:t>
                            </w:r>
                            <w:r w:rsidR="00AD4CD7" w:rsidRPr="00AD4CD7">
                              <w:rPr>
                                <w:rFonts w:hint="eastAsia"/>
                                <w:color w:val="FF0000"/>
                                <w:sz w:val="36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331.2pt;margin-top:230.2pt;width:82.15pt;height:5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" fillcolor="white [3212]" strokecolor="red" strokeweight="6pt">
                <v:textbox>
                  <w:txbxContent>
                    <w:p w:rsidR="00AD4CD7" w:rsidRPr="00AD4CD7" w:rsidRDefault="00425826" w:rsidP="00425826">
                      <w:pPr>
                        <w:jc w:val="center"/>
                        <w:rPr>
                          <w:color w:val="FF0000"/>
                          <w:sz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/>
                          <w:color w:val="FF0000"/>
                          <w:sz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晨晞</w:t>
                      </w:r>
                      <w:r w:rsidR="00AD4CD7" w:rsidRPr="00AD4CD7">
                        <w:rPr>
                          <w:rFonts w:hint="eastAsia"/>
                          <w:color w:val="FF0000"/>
                          <w:sz w:val="36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3210921" wp14:editId="6D1FC182">
            <wp:extent cx="6030595" cy="5036185"/>
            <wp:effectExtent l="0" t="0" r="825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0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CD7" w:rsidRPr="00AD4CD7" w:rsidSect="000B47A9">
      <w:footerReference w:type="default" r:id="rId10"/>
      <w:pgSz w:w="11906" w:h="16838" w:code="9"/>
      <w:pgMar w:top="993" w:right="991" w:bottom="993" w:left="1418" w:header="567" w:footer="85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5B49" w:rsidRDefault="000E5B49" w:rsidP="006B5F84">
      <w:r>
        <w:separator/>
      </w:r>
    </w:p>
  </w:endnote>
  <w:endnote w:type="continuationSeparator" w:id="0">
    <w:p w:rsidR="000E5B49" w:rsidRDefault="000E5B49" w:rsidP="006B5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9309938"/>
      <w:docPartObj>
        <w:docPartGallery w:val="Page Numbers (Bottom of Page)"/>
        <w:docPartUnique/>
      </w:docPartObj>
    </w:sdtPr>
    <w:sdtEndPr/>
    <w:sdtContent>
      <w:p w:rsidR="00FD0A64" w:rsidRDefault="00FD0A6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6FFA" w:rsidRPr="006E6FFA">
          <w:rPr>
            <w:noProof/>
            <w:lang w:val="zh-TW"/>
          </w:rPr>
          <w:t>1</w:t>
        </w:r>
        <w:r>
          <w:fldChar w:fldCharType="end"/>
        </w:r>
      </w:p>
    </w:sdtContent>
  </w:sdt>
  <w:p w:rsidR="00FD0A64" w:rsidRDefault="00FD0A6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5B49" w:rsidRDefault="000E5B49" w:rsidP="006B5F84">
      <w:r>
        <w:separator/>
      </w:r>
    </w:p>
  </w:footnote>
  <w:footnote w:type="continuationSeparator" w:id="0">
    <w:p w:rsidR="000E5B49" w:rsidRDefault="000E5B49" w:rsidP="006B5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7A6B"/>
    <w:multiLevelType w:val="hybridMultilevel"/>
    <w:tmpl w:val="0CB25D6C"/>
    <w:lvl w:ilvl="0" w:tplc="DA28B276">
      <w:start w:val="1"/>
      <w:numFmt w:val="decimal"/>
      <w:suff w:val="space"/>
      <w:lvlText w:val="%1."/>
      <w:lvlJc w:val="left"/>
      <w:pPr>
        <w:ind w:left="834" w:hanging="28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90" w:hanging="480"/>
      </w:pPr>
    </w:lvl>
    <w:lvl w:ilvl="2" w:tplc="0409001B" w:tentative="1">
      <w:start w:val="1"/>
      <w:numFmt w:val="lowerRoman"/>
      <w:lvlText w:val="%3."/>
      <w:lvlJc w:val="right"/>
      <w:pPr>
        <w:ind w:left="2470" w:hanging="480"/>
      </w:pPr>
    </w:lvl>
    <w:lvl w:ilvl="3" w:tplc="0409000F" w:tentative="1">
      <w:start w:val="1"/>
      <w:numFmt w:val="decimal"/>
      <w:lvlText w:val="%4."/>
      <w:lvlJc w:val="left"/>
      <w:pPr>
        <w:ind w:left="29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30" w:hanging="480"/>
      </w:pPr>
    </w:lvl>
    <w:lvl w:ilvl="5" w:tplc="0409001B" w:tentative="1">
      <w:start w:val="1"/>
      <w:numFmt w:val="lowerRoman"/>
      <w:lvlText w:val="%6."/>
      <w:lvlJc w:val="right"/>
      <w:pPr>
        <w:ind w:left="3910" w:hanging="480"/>
      </w:pPr>
    </w:lvl>
    <w:lvl w:ilvl="6" w:tplc="0409000F" w:tentative="1">
      <w:start w:val="1"/>
      <w:numFmt w:val="decimal"/>
      <w:lvlText w:val="%7."/>
      <w:lvlJc w:val="left"/>
      <w:pPr>
        <w:ind w:left="43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70" w:hanging="480"/>
      </w:pPr>
    </w:lvl>
    <w:lvl w:ilvl="8" w:tplc="0409001B" w:tentative="1">
      <w:start w:val="1"/>
      <w:numFmt w:val="lowerRoman"/>
      <w:lvlText w:val="%9."/>
      <w:lvlJc w:val="right"/>
      <w:pPr>
        <w:ind w:left="5350" w:hanging="480"/>
      </w:pPr>
    </w:lvl>
  </w:abstractNum>
  <w:abstractNum w:abstractNumId="1" w15:restartNumberingAfterBreak="0">
    <w:nsid w:val="038709ED"/>
    <w:multiLevelType w:val="hybridMultilevel"/>
    <w:tmpl w:val="5B1A5FD8"/>
    <w:lvl w:ilvl="0" w:tplc="0884EDB2">
      <w:start w:val="1"/>
      <w:numFmt w:val="bullet"/>
      <w:suff w:val="space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D0948D0"/>
    <w:multiLevelType w:val="hybridMultilevel"/>
    <w:tmpl w:val="EC203BDE"/>
    <w:lvl w:ilvl="0" w:tplc="D24E7B66">
      <w:start w:val="1"/>
      <w:numFmt w:val="bullet"/>
      <w:suff w:val="space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7D0CA4E2">
      <w:start w:val="1"/>
      <w:numFmt w:val="bullet"/>
      <w:suff w:val="space"/>
      <w:lvlText w:val=""/>
      <w:lvlJc w:val="left"/>
      <w:pPr>
        <w:ind w:left="284" w:hanging="284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DC1567A"/>
    <w:multiLevelType w:val="hybridMultilevel"/>
    <w:tmpl w:val="F022F1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22D0575"/>
    <w:multiLevelType w:val="hybridMultilevel"/>
    <w:tmpl w:val="4022CE5E"/>
    <w:lvl w:ilvl="0" w:tplc="F7CE3D6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2E5A21"/>
    <w:multiLevelType w:val="hybridMultilevel"/>
    <w:tmpl w:val="80EED0BA"/>
    <w:lvl w:ilvl="0" w:tplc="853604CC">
      <w:start w:val="1"/>
      <w:numFmt w:val="taiwaneseCountingThousand"/>
      <w:lvlText w:val="（%1）"/>
      <w:lvlJc w:val="left"/>
      <w:pPr>
        <w:ind w:left="13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0" w:hanging="480"/>
      </w:pPr>
    </w:lvl>
    <w:lvl w:ilvl="2" w:tplc="0409001B" w:tentative="1">
      <w:start w:val="1"/>
      <w:numFmt w:val="lowerRoman"/>
      <w:lvlText w:val="%3."/>
      <w:lvlJc w:val="right"/>
      <w:pPr>
        <w:ind w:left="2020" w:hanging="480"/>
      </w:pPr>
    </w:lvl>
    <w:lvl w:ilvl="3" w:tplc="0409000F" w:tentative="1">
      <w:start w:val="1"/>
      <w:numFmt w:val="decimal"/>
      <w:lvlText w:val="%4."/>
      <w:lvlJc w:val="left"/>
      <w:pPr>
        <w:ind w:left="25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0" w:hanging="480"/>
      </w:pPr>
    </w:lvl>
    <w:lvl w:ilvl="5" w:tplc="0409001B" w:tentative="1">
      <w:start w:val="1"/>
      <w:numFmt w:val="lowerRoman"/>
      <w:lvlText w:val="%6."/>
      <w:lvlJc w:val="right"/>
      <w:pPr>
        <w:ind w:left="3460" w:hanging="480"/>
      </w:pPr>
    </w:lvl>
    <w:lvl w:ilvl="6" w:tplc="0409000F" w:tentative="1">
      <w:start w:val="1"/>
      <w:numFmt w:val="decimal"/>
      <w:lvlText w:val="%7."/>
      <w:lvlJc w:val="left"/>
      <w:pPr>
        <w:ind w:left="39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0" w:hanging="480"/>
      </w:pPr>
    </w:lvl>
    <w:lvl w:ilvl="8" w:tplc="0409001B" w:tentative="1">
      <w:start w:val="1"/>
      <w:numFmt w:val="lowerRoman"/>
      <w:lvlText w:val="%9."/>
      <w:lvlJc w:val="right"/>
      <w:pPr>
        <w:ind w:left="4900" w:hanging="480"/>
      </w:pPr>
    </w:lvl>
  </w:abstractNum>
  <w:abstractNum w:abstractNumId="6" w15:restartNumberingAfterBreak="0">
    <w:nsid w:val="243255CA"/>
    <w:multiLevelType w:val="hybridMultilevel"/>
    <w:tmpl w:val="F9C2272A"/>
    <w:lvl w:ilvl="0" w:tplc="4658067A">
      <w:start w:val="1"/>
      <w:numFmt w:val="bullet"/>
      <w:suff w:val="space"/>
      <w:lvlText w:val=""/>
      <w:lvlJc w:val="left"/>
      <w:pPr>
        <w:ind w:left="1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0" w:hanging="480"/>
      </w:pPr>
      <w:rPr>
        <w:rFonts w:ascii="Wingdings" w:hAnsi="Wingdings" w:hint="default"/>
      </w:rPr>
    </w:lvl>
  </w:abstractNum>
  <w:abstractNum w:abstractNumId="7" w15:restartNumberingAfterBreak="0">
    <w:nsid w:val="28C36EE1"/>
    <w:multiLevelType w:val="hybridMultilevel"/>
    <w:tmpl w:val="EC0E75C4"/>
    <w:lvl w:ilvl="0" w:tplc="04090015">
      <w:start w:val="1"/>
      <w:numFmt w:val="taiwaneseCountingThousand"/>
      <w:lvlText w:val="%1、"/>
      <w:lvlJc w:val="left"/>
      <w:pPr>
        <w:ind w:left="5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8" w15:restartNumberingAfterBreak="0">
    <w:nsid w:val="29C47711"/>
    <w:multiLevelType w:val="hybridMultilevel"/>
    <w:tmpl w:val="BAF600AC"/>
    <w:lvl w:ilvl="0" w:tplc="26224C8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F9B77BC"/>
    <w:multiLevelType w:val="hybridMultilevel"/>
    <w:tmpl w:val="84D8C8D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E017DE9"/>
    <w:multiLevelType w:val="hybridMultilevel"/>
    <w:tmpl w:val="3BE2A1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E520A92"/>
    <w:multiLevelType w:val="hybridMultilevel"/>
    <w:tmpl w:val="80EED0BA"/>
    <w:lvl w:ilvl="0" w:tplc="853604CC">
      <w:start w:val="1"/>
      <w:numFmt w:val="taiwaneseCountingThousand"/>
      <w:lvlText w:val="（%1）"/>
      <w:lvlJc w:val="left"/>
      <w:pPr>
        <w:ind w:left="13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40" w:hanging="480"/>
      </w:pPr>
    </w:lvl>
    <w:lvl w:ilvl="2" w:tplc="0409001B" w:tentative="1">
      <w:start w:val="1"/>
      <w:numFmt w:val="lowerRoman"/>
      <w:lvlText w:val="%3."/>
      <w:lvlJc w:val="right"/>
      <w:pPr>
        <w:ind w:left="2020" w:hanging="480"/>
      </w:pPr>
    </w:lvl>
    <w:lvl w:ilvl="3" w:tplc="0409000F" w:tentative="1">
      <w:start w:val="1"/>
      <w:numFmt w:val="decimal"/>
      <w:lvlText w:val="%4."/>
      <w:lvlJc w:val="left"/>
      <w:pPr>
        <w:ind w:left="25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0" w:hanging="480"/>
      </w:pPr>
    </w:lvl>
    <w:lvl w:ilvl="5" w:tplc="0409001B" w:tentative="1">
      <w:start w:val="1"/>
      <w:numFmt w:val="lowerRoman"/>
      <w:lvlText w:val="%6."/>
      <w:lvlJc w:val="right"/>
      <w:pPr>
        <w:ind w:left="3460" w:hanging="480"/>
      </w:pPr>
    </w:lvl>
    <w:lvl w:ilvl="6" w:tplc="0409000F" w:tentative="1">
      <w:start w:val="1"/>
      <w:numFmt w:val="decimal"/>
      <w:lvlText w:val="%7."/>
      <w:lvlJc w:val="left"/>
      <w:pPr>
        <w:ind w:left="39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0" w:hanging="480"/>
      </w:pPr>
    </w:lvl>
    <w:lvl w:ilvl="8" w:tplc="0409001B" w:tentative="1">
      <w:start w:val="1"/>
      <w:numFmt w:val="lowerRoman"/>
      <w:lvlText w:val="%9."/>
      <w:lvlJc w:val="right"/>
      <w:pPr>
        <w:ind w:left="4900" w:hanging="480"/>
      </w:pPr>
    </w:lvl>
  </w:abstractNum>
  <w:abstractNum w:abstractNumId="12" w15:restartNumberingAfterBreak="0">
    <w:nsid w:val="48290C9F"/>
    <w:multiLevelType w:val="hybridMultilevel"/>
    <w:tmpl w:val="C9508B04"/>
    <w:lvl w:ilvl="0" w:tplc="04090001">
      <w:start w:val="1"/>
      <w:numFmt w:val="bullet"/>
      <w:lvlText w:val=""/>
      <w:lvlJc w:val="left"/>
      <w:pPr>
        <w:ind w:left="10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00" w:hanging="480"/>
      </w:pPr>
      <w:rPr>
        <w:rFonts w:ascii="Wingdings" w:hAnsi="Wingdings" w:hint="default"/>
      </w:rPr>
    </w:lvl>
  </w:abstractNum>
  <w:abstractNum w:abstractNumId="13" w15:restartNumberingAfterBreak="0">
    <w:nsid w:val="4EEA22DA"/>
    <w:multiLevelType w:val="hybridMultilevel"/>
    <w:tmpl w:val="F20C7AF0"/>
    <w:lvl w:ilvl="0" w:tplc="DA16399C">
      <w:start w:val="1"/>
      <w:numFmt w:val="taiwaneseCountingThousand"/>
      <w:lvlText w:val="%1、"/>
      <w:lvlJc w:val="left"/>
      <w:pPr>
        <w:ind w:left="5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60" w:hanging="480"/>
      </w:pPr>
    </w:lvl>
    <w:lvl w:ilvl="2" w:tplc="0409001B" w:tentative="1">
      <w:start w:val="1"/>
      <w:numFmt w:val="lowerRoman"/>
      <w:lvlText w:val="%3."/>
      <w:lvlJc w:val="right"/>
      <w:pPr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ind w:left="20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0" w:hanging="480"/>
      </w:pPr>
    </w:lvl>
    <w:lvl w:ilvl="5" w:tplc="0409001B" w:tentative="1">
      <w:start w:val="1"/>
      <w:numFmt w:val="lowerRoman"/>
      <w:lvlText w:val="%6."/>
      <w:lvlJc w:val="right"/>
      <w:pPr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ind w:left="34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0" w:hanging="480"/>
      </w:pPr>
    </w:lvl>
    <w:lvl w:ilvl="8" w:tplc="0409001B" w:tentative="1">
      <w:start w:val="1"/>
      <w:numFmt w:val="lowerRoman"/>
      <w:lvlText w:val="%9."/>
      <w:lvlJc w:val="right"/>
      <w:pPr>
        <w:ind w:left="4420" w:hanging="480"/>
      </w:pPr>
    </w:lvl>
  </w:abstractNum>
  <w:abstractNum w:abstractNumId="14" w15:restartNumberingAfterBreak="0">
    <w:nsid w:val="5051093A"/>
    <w:multiLevelType w:val="hybridMultilevel"/>
    <w:tmpl w:val="5C4C45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8340304"/>
    <w:multiLevelType w:val="hybridMultilevel"/>
    <w:tmpl w:val="86004306"/>
    <w:lvl w:ilvl="0" w:tplc="8FA066E6">
      <w:start w:val="1"/>
      <w:numFmt w:val="taiwaneseCountingThousand"/>
      <w:lvlText w:val="（%1）"/>
      <w:lvlJc w:val="left"/>
      <w:pPr>
        <w:ind w:left="1004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6" w15:restartNumberingAfterBreak="0">
    <w:nsid w:val="630A377B"/>
    <w:multiLevelType w:val="hybridMultilevel"/>
    <w:tmpl w:val="58C886DA"/>
    <w:lvl w:ilvl="0" w:tplc="D496F7F0">
      <w:start w:val="1"/>
      <w:numFmt w:val="bullet"/>
      <w:suff w:val="space"/>
      <w:lvlText w:val=""/>
      <w:lvlJc w:val="left"/>
      <w:pPr>
        <w:ind w:left="21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7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2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7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2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7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1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6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140" w:hanging="480"/>
      </w:pPr>
      <w:rPr>
        <w:rFonts w:ascii="Wingdings" w:hAnsi="Wingdings" w:hint="default"/>
      </w:rPr>
    </w:lvl>
  </w:abstractNum>
  <w:abstractNum w:abstractNumId="17" w15:restartNumberingAfterBreak="0">
    <w:nsid w:val="68832AB6"/>
    <w:multiLevelType w:val="hybridMultilevel"/>
    <w:tmpl w:val="B89E0B7C"/>
    <w:lvl w:ilvl="0" w:tplc="F956DAA6">
      <w:start w:val="1"/>
      <w:numFmt w:val="bullet"/>
      <w:lvlText w:val=""/>
      <w:lvlJc w:val="left"/>
      <w:pPr>
        <w:ind w:left="21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7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52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7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62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67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1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76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140" w:hanging="480"/>
      </w:pPr>
      <w:rPr>
        <w:rFonts w:ascii="Wingdings" w:hAnsi="Wingdings" w:hint="default"/>
      </w:rPr>
    </w:lvl>
  </w:abstractNum>
  <w:abstractNum w:abstractNumId="18" w15:restartNumberingAfterBreak="0">
    <w:nsid w:val="68A12E5B"/>
    <w:multiLevelType w:val="hybridMultilevel"/>
    <w:tmpl w:val="80EED0BA"/>
    <w:lvl w:ilvl="0" w:tplc="853604CC">
      <w:start w:val="1"/>
      <w:numFmt w:val="taiwaneseCountingThousand"/>
      <w:lvlText w:val="（%1）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9" w15:restartNumberingAfterBreak="0">
    <w:nsid w:val="76F14190"/>
    <w:multiLevelType w:val="hybridMultilevel"/>
    <w:tmpl w:val="4208841E"/>
    <w:lvl w:ilvl="0" w:tplc="DA16399C">
      <w:start w:val="1"/>
      <w:numFmt w:val="taiwaneseCountingThousand"/>
      <w:lvlText w:val="%1、"/>
      <w:lvlJc w:val="left"/>
      <w:pPr>
        <w:ind w:left="5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60" w:hanging="480"/>
      </w:pPr>
    </w:lvl>
    <w:lvl w:ilvl="2" w:tplc="0409001B" w:tentative="1">
      <w:start w:val="1"/>
      <w:numFmt w:val="lowerRoman"/>
      <w:lvlText w:val="%3."/>
      <w:lvlJc w:val="right"/>
      <w:pPr>
        <w:ind w:left="1540" w:hanging="480"/>
      </w:pPr>
    </w:lvl>
    <w:lvl w:ilvl="3" w:tplc="0409000F" w:tentative="1">
      <w:start w:val="1"/>
      <w:numFmt w:val="decimal"/>
      <w:lvlText w:val="%4."/>
      <w:lvlJc w:val="left"/>
      <w:pPr>
        <w:ind w:left="20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0" w:hanging="480"/>
      </w:pPr>
    </w:lvl>
    <w:lvl w:ilvl="5" w:tplc="0409001B" w:tentative="1">
      <w:start w:val="1"/>
      <w:numFmt w:val="lowerRoman"/>
      <w:lvlText w:val="%6."/>
      <w:lvlJc w:val="right"/>
      <w:pPr>
        <w:ind w:left="2980" w:hanging="480"/>
      </w:pPr>
    </w:lvl>
    <w:lvl w:ilvl="6" w:tplc="0409000F" w:tentative="1">
      <w:start w:val="1"/>
      <w:numFmt w:val="decimal"/>
      <w:lvlText w:val="%7."/>
      <w:lvlJc w:val="left"/>
      <w:pPr>
        <w:ind w:left="34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0" w:hanging="480"/>
      </w:pPr>
    </w:lvl>
    <w:lvl w:ilvl="8" w:tplc="0409001B" w:tentative="1">
      <w:start w:val="1"/>
      <w:numFmt w:val="lowerRoman"/>
      <w:lvlText w:val="%9."/>
      <w:lvlJc w:val="right"/>
      <w:pPr>
        <w:ind w:left="4420" w:hanging="480"/>
      </w:pPr>
    </w:lvl>
  </w:abstractNum>
  <w:abstractNum w:abstractNumId="20" w15:restartNumberingAfterBreak="0">
    <w:nsid w:val="7C121B71"/>
    <w:multiLevelType w:val="hybridMultilevel"/>
    <w:tmpl w:val="0A5828CC"/>
    <w:lvl w:ilvl="0" w:tplc="04090015">
      <w:start w:val="1"/>
      <w:numFmt w:val="taiwaneseCountingThousand"/>
      <w:lvlText w:val="%1、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1" w15:restartNumberingAfterBreak="0">
    <w:nsid w:val="7F386A40"/>
    <w:multiLevelType w:val="hybridMultilevel"/>
    <w:tmpl w:val="8F8EC2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4"/>
  </w:num>
  <w:num w:numId="4">
    <w:abstractNumId w:val="7"/>
  </w:num>
  <w:num w:numId="5">
    <w:abstractNumId w:val="20"/>
  </w:num>
  <w:num w:numId="6">
    <w:abstractNumId w:val="2"/>
  </w:num>
  <w:num w:numId="7">
    <w:abstractNumId w:val="10"/>
  </w:num>
  <w:num w:numId="8">
    <w:abstractNumId w:val="3"/>
  </w:num>
  <w:num w:numId="9">
    <w:abstractNumId w:val="9"/>
  </w:num>
  <w:num w:numId="10">
    <w:abstractNumId w:val="1"/>
  </w:num>
  <w:num w:numId="11">
    <w:abstractNumId w:val="17"/>
  </w:num>
  <w:num w:numId="12">
    <w:abstractNumId w:val="6"/>
  </w:num>
  <w:num w:numId="13">
    <w:abstractNumId w:val="16"/>
  </w:num>
  <w:num w:numId="14">
    <w:abstractNumId w:val="13"/>
  </w:num>
  <w:num w:numId="15">
    <w:abstractNumId w:val="0"/>
  </w:num>
  <w:num w:numId="16">
    <w:abstractNumId w:val="15"/>
  </w:num>
  <w:num w:numId="17">
    <w:abstractNumId w:val="18"/>
  </w:num>
  <w:num w:numId="18">
    <w:abstractNumId w:val="12"/>
  </w:num>
  <w:num w:numId="19">
    <w:abstractNumId w:val="19"/>
  </w:num>
  <w:num w:numId="20">
    <w:abstractNumId w:val="11"/>
  </w:num>
  <w:num w:numId="21">
    <w:abstractNumId w:val="5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5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D6"/>
    <w:rsid w:val="0000161E"/>
    <w:rsid w:val="00001C0B"/>
    <w:rsid w:val="0000728B"/>
    <w:rsid w:val="00020006"/>
    <w:rsid w:val="00022F47"/>
    <w:rsid w:val="000371AB"/>
    <w:rsid w:val="000448F5"/>
    <w:rsid w:val="00050331"/>
    <w:rsid w:val="000578FF"/>
    <w:rsid w:val="000606A2"/>
    <w:rsid w:val="00062438"/>
    <w:rsid w:val="000653E2"/>
    <w:rsid w:val="00083851"/>
    <w:rsid w:val="000858CD"/>
    <w:rsid w:val="000A486B"/>
    <w:rsid w:val="000A7DE1"/>
    <w:rsid w:val="000B083F"/>
    <w:rsid w:val="000B2199"/>
    <w:rsid w:val="000B47A9"/>
    <w:rsid w:val="000D6EFB"/>
    <w:rsid w:val="000E5B49"/>
    <w:rsid w:val="00104F75"/>
    <w:rsid w:val="001067D0"/>
    <w:rsid w:val="0011318D"/>
    <w:rsid w:val="001179C4"/>
    <w:rsid w:val="00121BEE"/>
    <w:rsid w:val="00127ABB"/>
    <w:rsid w:val="00131C38"/>
    <w:rsid w:val="001455B6"/>
    <w:rsid w:val="00151849"/>
    <w:rsid w:val="00155421"/>
    <w:rsid w:val="00173137"/>
    <w:rsid w:val="00190C73"/>
    <w:rsid w:val="001915F7"/>
    <w:rsid w:val="001931B6"/>
    <w:rsid w:val="001A76D0"/>
    <w:rsid w:val="001B1D7B"/>
    <w:rsid w:val="001B450D"/>
    <w:rsid w:val="001B4603"/>
    <w:rsid w:val="001B68C8"/>
    <w:rsid w:val="001C27B5"/>
    <w:rsid w:val="001D4097"/>
    <w:rsid w:val="001E70A7"/>
    <w:rsid w:val="001F2EED"/>
    <w:rsid w:val="001F3BE9"/>
    <w:rsid w:val="001F5F48"/>
    <w:rsid w:val="001F7CF4"/>
    <w:rsid w:val="002008A9"/>
    <w:rsid w:val="002145AD"/>
    <w:rsid w:val="0022118E"/>
    <w:rsid w:val="002325BF"/>
    <w:rsid w:val="00233113"/>
    <w:rsid w:val="00233D08"/>
    <w:rsid w:val="002403A2"/>
    <w:rsid w:val="002414FF"/>
    <w:rsid w:val="002431BD"/>
    <w:rsid w:val="00252FD9"/>
    <w:rsid w:val="00264DE6"/>
    <w:rsid w:val="0027657A"/>
    <w:rsid w:val="0028568A"/>
    <w:rsid w:val="0029258D"/>
    <w:rsid w:val="002A0A0F"/>
    <w:rsid w:val="002A79E6"/>
    <w:rsid w:val="002B2FBD"/>
    <w:rsid w:val="002B481D"/>
    <w:rsid w:val="002C1596"/>
    <w:rsid w:val="002C29E6"/>
    <w:rsid w:val="002C4BD4"/>
    <w:rsid w:val="002C5108"/>
    <w:rsid w:val="002D3A40"/>
    <w:rsid w:val="002D6D67"/>
    <w:rsid w:val="002D73F2"/>
    <w:rsid w:val="002D7728"/>
    <w:rsid w:val="002D7993"/>
    <w:rsid w:val="002E00E5"/>
    <w:rsid w:val="002E21CA"/>
    <w:rsid w:val="002F5640"/>
    <w:rsid w:val="002F6F03"/>
    <w:rsid w:val="002F7C7E"/>
    <w:rsid w:val="00301BE8"/>
    <w:rsid w:val="0030476F"/>
    <w:rsid w:val="00306969"/>
    <w:rsid w:val="0032728B"/>
    <w:rsid w:val="0033253D"/>
    <w:rsid w:val="00340536"/>
    <w:rsid w:val="00342D3E"/>
    <w:rsid w:val="003433C4"/>
    <w:rsid w:val="0035204C"/>
    <w:rsid w:val="00356C0D"/>
    <w:rsid w:val="00360D3B"/>
    <w:rsid w:val="00361261"/>
    <w:rsid w:val="00363184"/>
    <w:rsid w:val="00375727"/>
    <w:rsid w:val="00381A99"/>
    <w:rsid w:val="003A214E"/>
    <w:rsid w:val="003B4B42"/>
    <w:rsid w:val="003E75E3"/>
    <w:rsid w:val="003F003E"/>
    <w:rsid w:val="003F0623"/>
    <w:rsid w:val="003F77A5"/>
    <w:rsid w:val="00425826"/>
    <w:rsid w:val="00425888"/>
    <w:rsid w:val="00434B84"/>
    <w:rsid w:val="00436A2C"/>
    <w:rsid w:val="00440838"/>
    <w:rsid w:val="00446832"/>
    <w:rsid w:val="00480A16"/>
    <w:rsid w:val="00487073"/>
    <w:rsid w:val="004A5B9F"/>
    <w:rsid w:val="004A6021"/>
    <w:rsid w:val="004A60B6"/>
    <w:rsid w:val="004C2B12"/>
    <w:rsid w:val="004C54BF"/>
    <w:rsid w:val="004C5EBF"/>
    <w:rsid w:val="004D09B7"/>
    <w:rsid w:val="004D6B31"/>
    <w:rsid w:val="004E4557"/>
    <w:rsid w:val="004E631A"/>
    <w:rsid w:val="004E7D95"/>
    <w:rsid w:val="004F6020"/>
    <w:rsid w:val="005004A4"/>
    <w:rsid w:val="00501026"/>
    <w:rsid w:val="00507E27"/>
    <w:rsid w:val="005129BA"/>
    <w:rsid w:val="00543AB6"/>
    <w:rsid w:val="005511CE"/>
    <w:rsid w:val="00552786"/>
    <w:rsid w:val="0056033E"/>
    <w:rsid w:val="00566EBB"/>
    <w:rsid w:val="0057486F"/>
    <w:rsid w:val="005755D7"/>
    <w:rsid w:val="0057675E"/>
    <w:rsid w:val="005931FC"/>
    <w:rsid w:val="0059418E"/>
    <w:rsid w:val="005A119E"/>
    <w:rsid w:val="005A7061"/>
    <w:rsid w:val="005B1D15"/>
    <w:rsid w:val="005C4A06"/>
    <w:rsid w:val="005D03B8"/>
    <w:rsid w:val="005E127D"/>
    <w:rsid w:val="005E61A4"/>
    <w:rsid w:val="005F169A"/>
    <w:rsid w:val="005F1F19"/>
    <w:rsid w:val="00611E44"/>
    <w:rsid w:val="00612F0C"/>
    <w:rsid w:val="006229AF"/>
    <w:rsid w:val="00623BB2"/>
    <w:rsid w:val="00633C89"/>
    <w:rsid w:val="00636EAB"/>
    <w:rsid w:val="00637000"/>
    <w:rsid w:val="006462E8"/>
    <w:rsid w:val="00667D58"/>
    <w:rsid w:val="00671E79"/>
    <w:rsid w:val="006720D3"/>
    <w:rsid w:val="006845D5"/>
    <w:rsid w:val="00696640"/>
    <w:rsid w:val="006A3119"/>
    <w:rsid w:val="006A5123"/>
    <w:rsid w:val="006B12F3"/>
    <w:rsid w:val="006B5F84"/>
    <w:rsid w:val="006B76F0"/>
    <w:rsid w:val="006D2697"/>
    <w:rsid w:val="006E0B42"/>
    <w:rsid w:val="006E44E7"/>
    <w:rsid w:val="006E6FFA"/>
    <w:rsid w:val="007044EC"/>
    <w:rsid w:val="007045B9"/>
    <w:rsid w:val="00715F31"/>
    <w:rsid w:val="007206F1"/>
    <w:rsid w:val="007207E9"/>
    <w:rsid w:val="0073601D"/>
    <w:rsid w:val="00750E3E"/>
    <w:rsid w:val="00751A80"/>
    <w:rsid w:val="00766B84"/>
    <w:rsid w:val="00766D24"/>
    <w:rsid w:val="007702D7"/>
    <w:rsid w:val="00782C5D"/>
    <w:rsid w:val="007849E0"/>
    <w:rsid w:val="007872AD"/>
    <w:rsid w:val="007B140B"/>
    <w:rsid w:val="007D199A"/>
    <w:rsid w:val="007D51AF"/>
    <w:rsid w:val="00816650"/>
    <w:rsid w:val="008173A6"/>
    <w:rsid w:val="008178C5"/>
    <w:rsid w:val="00823C66"/>
    <w:rsid w:val="008314D8"/>
    <w:rsid w:val="008322C5"/>
    <w:rsid w:val="008417D8"/>
    <w:rsid w:val="0084617B"/>
    <w:rsid w:val="0084729A"/>
    <w:rsid w:val="008938EB"/>
    <w:rsid w:val="008D3D81"/>
    <w:rsid w:val="008D4233"/>
    <w:rsid w:val="008D5455"/>
    <w:rsid w:val="008E1EED"/>
    <w:rsid w:val="008E587E"/>
    <w:rsid w:val="008F205E"/>
    <w:rsid w:val="008F4993"/>
    <w:rsid w:val="00907124"/>
    <w:rsid w:val="0091538E"/>
    <w:rsid w:val="00922F13"/>
    <w:rsid w:val="00923E87"/>
    <w:rsid w:val="00933361"/>
    <w:rsid w:val="009364EE"/>
    <w:rsid w:val="00947341"/>
    <w:rsid w:val="00951B1E"/>
    <w:rsid w:val="009612D5"/>
    <w:rsid w:val="00961735"/>
    <w:rsid w:val="009662CE"/>
    <w:rsid w:val="00971D44"/>
    <w:rsid w:val="00971D4F"/>
    <w:rsid w:val="00973C6C"/>
    <w:rsid w:val="0097433F"/>
    <w:rsid w:val="00984639"/>
    <w:rsid w:val="00984D25"/>
    <w:rsid w:val="00993156"/>
    <w:rsid w:val="009A5227"/>
    <w:rsid w:val="009A74D1"/>
    <w:rsid w:val="009B1DD2"/>
    <w:rsid w:val="009C75C0"/>
    <w:rsid w:val="009E1E30"/>
    <w:rsid w:val="009E592E"/>
    <w:rsid w:val="009F25FD"/>
    <w:rsid w:val="00A03F8F"/>
    <w:rsid w:val="00A1001F"/>
    <w:rsid w:val="00A13381"/>
    <w:rsid w:val="00A259D5"/>
    <w:rsid w:val="00A31AD4"/>
    <w:rsid w:val="00A4250D"/>
    <w:rsid w:val="00A4403F"/>
    <w:rsid w:val="00A47A30"/>
    <w:rsid w:val="00A528E5"/>
    <w:rsid w:val="00A60D1F"/>
    <w:rsid w:val="00A63747"/>
    <w:rsid w:val="00A74CA2"/>
    <w:rsid w:val="00A759D9"/>
    <w:rsid w:val="00A81E86"/>
    <w:rsid w:val="00A912E5"/>
    <w:rsid w:val="00A9385C"/>
    <w:rsid w:val="00A9532C"/>
    <w:rsid w:val="00A9604F"/>
    <w:rsid w:val="00A97848"/>
    <w:rsid w:val="00AB2FE2"/>
    <w:rsid w:val="00AB5AE4"/>
    <w:rsid w:val="00AC31AB"/>
    <w:rsid w:val="00AD4CD7"/>
    <w:rsid w:val="00AE1DDF"/>
    <w:rsid w:val="00AE2C1A"/>
    <w:rsid w:val="00AE7A5C"/>
    <w:rsid w:val="00B0258A"/>
    <w:rsid w:val="00B12390"/>
    <w:rsid w:val="00B174CB"/>
    <w:rsid w:val="00B204D6"/>
    <w:rsid w:val="00B246C1"/>
    <w:rsid w:val="00B25940"/>
    <w:rsid w:val="00B309D5"/>
    <w:rsid w:val="00B549E1"/>
    <w:rsid w:val="00B55293"/>
    <w:rsid w:val="00B552AC"/>
    <w:rsid w:val="00B64CA0"/>
    <w:rsid w:val="00B662E6"/>
    <w:rsid w:val="00B66923"/>
    <w:rsid w:val="00B676E6"/>
    <w:rsid w:val="00B76E50"/>
    <w:rsid w:val="00B91DF4"/>
    <w:rsid w:val="00B93795"/>
    <w:rsid w:val="00BA44E6"/>
    <w:rsid w:val="00BA6558"/>
    <w:rsid w:val="00BC0BC0"/>
    <w:rsid w:val="00BC3464"/>
    <w:rsid w:val="00BC6049"/>
    <w:rsid w:val="00BD3111"/>
    <w:rsid w:val="00BD3A7C"/>
    <w:rsid w:val="00BE4311"/>
    <w:rsid w:val="00BE5DE8"/>
    <w:rsid w:val="00C04072"/>
    <w:rsid w:val="00C0413F"/>
    <w:rsid w:val="00C150E8"/>
    <w:rsid w:val="00C21C2F"/>
    <w:rsid w:val="00C32BAC"/>
    <w:rsid w:val="00C43AE1"/>
    <w:rsid w:val="00C53C1B"/>
    <w:rsid w:val="00C60041"/>
    <w:rsid w:val="00C709A2"/>
    <w:rsid w:val="00C80B38"/>
    <w:rsid w:val="00C84EA4"/>
    <w:rsid w:val="00C92CE5"/>
    <w:rsid w:val="00C93042"/>
    <w:rsid w:val="00CA009D"/>
    <w:rsid w:val="00CA0429"/>
    <w:rsid w:val="00CB0AF3"/>
    <w:rsid w:val="00CB7ADA"/>
    <w:rsid w:val="00CC5BB4"/>
    <w:rsid w:val="00CC7B93"/>
    <w:rsid w:val="00CD26E8"/>
    <w:rsid w:val="00CD2ECA"/>
    <w:rsid w:val="00CE0245"/>
    <w:rsid w:val="00CE0D91"/>
    <w:rsid w:val="00CE2833"/>
    <w:rsid w:val="00CE2D8A"/>
    <w:rsid w:val="00CF6B99"/>
    <w:rsid w:val="00D251B7"/>
    <w:rsid w:val="00D32DA1"/>
    <w:rsid w:val="00D335BD"/>
    <w:rsid w:val="00D37ADB"/>
    <w:rsid w:val="00D43A62"/>
    <w:rsid w:val="00D4402D"/>
    <w:rsid w:val="00D57841"/>
    <w:rsid w:val="00D70F66"/>
    <w:rsid w:val="00D815CE"/>
    <w:rsid w:val="00D96FAF"/>
    <w:rsid w:val="00DC3478"/>
    <w:rsid w:val="00DC61F2"/>
    <w:rsid w:val="00DC62F6"/>
    <w:rsid w:val="00DD6FA0"/>
    <w:rsid w:val="00DE17A7"/>
    <w:rsid w:val="00DE7644"/>
    <w:rsid w:val="00DF03A5"/>
    <w:rsid w:val="00DF2B3B"/>
    <w:rsid w:val="00DF7232"/>
    <w:rsid w:val="00E02EC5"/>
    <w:rsid w:val="00E24CA6"/>
    <w:rsid w:val="00E31202"/>
    <w:rsid w:val="00E37C52"/>
    <w:rsid w:val="00E414A0"/>
    <w:rsid w:val="00E42948"/>
    <w:rsid w:val="00E45AB7"/>
    <w:rsid w:val="00E45CC4"/>
    <w:rsid w:val="00E540E1"/>
    <w:rsid w:val="00E63CBF"/>
    <w:rsid w:val="00E71254"/>
    <w:rsid w:val="00E74935"/>
    <w:rsid w:val="00E80C50"/>
    <w:rsid w:val="00E82112"/>
    <w:rsid w:val="00E90FFC"/>
    <w:rsid w:val="00E91B21"/>
    <w:rsid w:val="00E93555"/>
    <w:rsid w:val="00E94C0A"/>
    <w:rsid w:val="00EB3DBC"/>
    <w:rsid w:val="00EB5F9B"/>
    <w:rsid w:val="00EC40DB"/>
    <w:rsid w:val="00EC4FAB"/>
    <w:rsid w:val="00ED5C45"/>
    <w:rsid w:val="00ED7D57"/>
    <w:rsid w:val="00EF11FB"/>
    <w:rsid w:val="00EF454E"/>
    <w:rsid w:val="00F0336D"/>
    <w:rsid w:val="00F06DB6"/>
    <w:rsid w:val="00F1056C"/>
    <w:rsid w:val="00F14BB9"/>
    <w:rsid w:val="00F16C9B"/>
    <w:rsid w:val="00F16D20"/>
    <w:rsid w:val="00F21373"/>
    <w:rsid w:val="00F2722D"/>
    <w:rsid w:val="00F302E9"/>
    <w:rsid w:val="00F32E8A"/>
    <w:rsid w:val="00F349FB"/>
    <w:rsid w:val="00F37664"/>
    <w:rsid w:val="00F40209"/>
    <w:rsid w:val="00F46559"/>
    <w:rsid w:val="00F521E2"/>
    <w:rsid w:val="00F55542"/>
    <w:rsid w:val="00F56A00"/>
    <w:rsid w:val="00F6603B"/>
    <w:rsid w:val="00F70715"/>
    <w:rsid w:val="00F8045A"/>
    <w:rsid w:val="00F93AB2"/>
    <w:rsid w:val="00F9582B"/>
    <w:rsid w:val="00FA0DD2"/>
    <w:rsid w:val="00FA1F98"/>
    <w:rsid w:val="00FA3158"/>
    <w:rsid w:val="00FD0A64"/>
    <w:rsid w:val="00FD1CDF"/>
    <w:rsid w:val="00FD65AF"/>
    <w:rsid w:val="00FE5BFD"/>
    <w:rsid w:val="00FF4668"/>
    <w:rsid w:val="00F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59AB56"/>
  <w15:docId w15:val="{1833F59B-A5FE-4E70-9632-F60F016E0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815C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D44"/>
    <w:pPr>
      <w:ind w:leftChars="200" w:left="480"/>
    </w:pPr>
  </w:style>
  <w:style w:type="table" w:styleId="a4">
    <w:name w:val="Table Grid"/>
    <w:basedOn w:val="a1"/>
    <w:uiPriority w:val="39"/>
    <w:rsid w:val="00971D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B5F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B5F8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B5F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B5F8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91D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91D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566EBB"/>
  </w:style>
  <w:style w:type="character" w:customStyle="1" w:styleId="10">
    <w:name w:val="標題 1 字元"/>
    <w:basedOn w:val="a0"/>
    <w:link w:val="1"/>
    <w:uiPriority w:val="9"/>
    <w:rsid w:val="00D815CE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styleId="ab">
    <w:name w:val="annotation reference"/>
    <w:basedOn w:val="a0"/>
    <w:uiPriority w:val="99"/>
    <w:semiHidden/>
    <w:unhideWhenUsed/>
    <w:rsid w:val="008178C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8178C5"/>
  </w:style>
  <w:style w:type="character" w:customStyle="1" w:styleId="ad">
    <w:name w:val="註解文字 字元"/>
    <w:basedOn w:val="a0"/>
    <w:link w:val="ac"/>
    <w:uiPriority w:val="99"/>
    <w:semiHidden/>
    <w:rsid w:val="008178C5"/>
  </w:style>
  <w:style w:type="paragraph" w:styleId="ae">
    <w:name w:val="annotation subject"/>
    <w:basedOn w:val="ac"/>
    <w:next w:val="ac"/>
    <w:link w:val="af"/>
    <w:uiPriority w:val="99"/>
    <w:semiHidden/>
    <w:unhideWhenUsed/>
    <w:rsid w:val="008178C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8178C5"/>
    <w:rPr>
      <w:b/>
      <w:bCs/>
    </w:rPr>
  </w:style>
  <w:style w:type="paragraph" w:styleId="af0">
    <w:name w:val="TOC Heading"/>
    <w:basedOn w:val="1"/>
    <w:next w:val="a"/>
    <w:uiPriority w:val="39"/>
    <w:unhideWhenUsed/>
    <w:qFormat/>
    <w:rsid w:val="008178C5"/>
    <w:pPr>
      <w:keepLines/>
      <w:widowControl/>
      <w:spacing w:before="240" w:after="0" w:line="259" w:lineRule="auto"/>
      <w:outlineLvl w:val="9"/>
    </w:pPr>
    <w:rPr>
      <w:b w:val="0"/>
      <w:bCs w:val="0"/>
      <w:color w:val="2E74B5" w:themeColor="accent1" w:themeShade="BF"/>
      <w:kern w:val="0"/>
      <w:sz w:val="32"/>
      <w:szCs w:val="32"/>
    </w:rPr>
  </w:style>
  <w:style w:type="paragraph" w:styleId="2">
    <w:name w:val="toc 2"/>
    <w:basedOn w:val="a"/>
    <w:next w:val="a"/>
    <w:autoRedefine/>
    <w:uiPriority w:val="39"/>
    <w:unhideWhenUsed/>
    <w:rsid w:val="008178C5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0D6EFB"/>
    <w:pPr>
      <w:widowControl/>
      <w:tabs>
        <w:tab w:val="right" w:leader="dot" w:pos="9060"/>
      </w:tabs>
      <w:spacing w:after="100" w:line="259" w:lineRule="auto"/>
    </w:pPr>
    <w:rPr>
      <w:rFonts w:ascii="Times New Roman" w:eastAsia="標楷體" w:hAnsi="Times New Roman" w:cs="Times New Roman"/>
      <w:b/>
      <w:noProof/>
      <w:kern w:val="0"/>
      <w:szCs w:val="24"/>
    </w:rPr>
  </w:style>
  <w:style w:type="paragraph" w:styleId="3">
    <w:name w:val="toc 3"/>
    <w:basedOn w:val="a"/>
    <w:next w:val="a"/>
    <w:autoRedefine/>
    <w:uiPriority w:val="39"/>
    <w:unhideWhenUsed/>
    <w:rsid w:val="008178C5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character" w:styleId="af1">
    <w:name w:val="Hyperlink"/>
    <w:basedOn w:val="a0"/>
    <w:uiPriority w:val="99"/>
    <w:unhideWhenUsed/>
    <w:rsid w:val="008178C5"/>
    <w:rPr>
      <w:color w:val="0563C1" w:themeColor="hyperlink"/>
      <w:u w:val="single"/>
    </w:rPr>
  </w:style>
  <w:style w:type="paragraph" w:styleId="af2">
    <w:name w:val="No Spacing"/>
    <w:link w:val="af3"/>
    <w:uiPriority w:val="1"/>
    <w:qFormat/>
    <w:rsid w:val="00507E27"/>
    <w:rPr>
      <w:kern w:val="0"/>
      <w:sz w:val="22"/>
    </w:rPr>
  </w:style>
  <w:style w:type="character" w:customStyle="1" w:styleId="af3">
    <w:name w:val="無間距 字元"/>
    <w:basedOn w:val="a0"/>
    <w:link w:val="af2"/>
    <w:uiPriority w:val="1"/>
    <w:rsid w:val="00507E27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86BF23-934F-4C10-9A24-BAD96B93F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1547</TotalTime>
  <Pages>4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81</cp:revision>
  <cp:lastPrinted>2017-02-18T01:14:00Z</cp:lastPrinted>
  <dcterms:created xsi:type="dcterms:W3CDTF">2016-11-03T02:45:00Z</dcterms:created>
  <dcterms:modified xsi:type="dcterms:W3CDTF">2017-03-08T05:45:00Z</dcterms:modified>
</cp:coreProperties>
</file>